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63" w:type="dxa"/>
        <w:tblInd w:w="-5" w:type="dxa"/>
        <w:tblLook w:val="04A0" w:firstRow="1" w:lastRow="0" w:firstColumn="1" w:lastColumn="0" w:noHBand="0" w:noVBand="1"/>
      </w:tblPr>
      <w:tblGrid>
        <w:gridCol w:w="3598"/>
        <w:gridCol w:w="6365"/>
      </w:tblGrid>
      <w:tr w:rsidR="002472D0" w:rsidRPr="004D116D" w:rsidTr="00B61EF5">
        <w:trPr>
          <w:trHeight w:val="972"/>
        </w:trPr>
        <w:tc>
          <w:tcPr>
            <w:tcW w:w="3598" w:type="dxa"/>
            <w:shd w:val="clear" w:color="auto" w:fill="auto"/>
          </w:tcPr>
          <w:p w:rsidR="002472D0" w:rsidRPr="007A3BB9" w:rsidRDefault="002472D0" w:rsidP="004D116D">
            <w:pPr>
              <w:tabs>
                <w:tab w:val="left" w:pos="3612"/>
              </w:tabs>
              <w:jc w:val="center"/>
              <w:rPr>
                <w:rFonts w:eastAsia="Calibri"/>
                <w:color w:val="000000"/>
                <w:szCs w:val="24"/>
                <w:lang w:val="nl-NL"/>
              </w:rPr>
            </w:pPr>
            <w:r w:rsidRPr="007A3BB9">
              <w:rPr>
                <w:rFonts w:eastAsia="Calibri"/>
                <w:color w:val="000000"/>
                <w:szCs w:val="24"/>
                <w:lang w:val="nl-NL"/>
              </w:rPr>
              <w:t>SỞ GIÁO DỤC VÀ ĐÀO TẠO</w:t>
            </w:r>
          </w:p>
          <w:p w:rsidR="002472D0" w:rsidRPr="007A3BB9" w:rsidRDefault="002472D0" w:rsidP="004D116D">
            <w:pPr>
              <w:tabs>
                <w:tab w:val="left" w:pos="3612"/>
              </w:tabs>
              <w:ind w:right="-108"/>
              <w:jc w:val="center"/>
              <w:rPr>
                <w:rFonts w:eastAsia="Calibri"/>
                <w:color w:val="000000"/>
                <w:szCs w:val="24"/>
                <w:lang w:val="nl-NL"/>
              </w:rPr>
            </w:pPr>
            <w:r w:rsidRPr="007A3BB9">
              <w:rPr>
                <w:rFonts w:eastAsia="Calibri"/>
                <w:color w:val="000000"/>
                <w:szCs w:val="24"/>
                <w:lang w:val="nl-NL"/>
              </w:rPr>
              <w:t>THANH HÓA</w:t>
            </w:r>
          </w:p>
          <w:p w:rsidR="002472D0" w:rsidRPr="004D116D" w:rsidRDefault="002472D0" w:rsidP="004D116D">
            <w:pPr>
              <w:jc w:val="center"/>
              <w:rPr>
                <w:b/>
                <w:sz w:val="26"/>
                <w:szCs w:val="26"/>
                <w:lang w:val="nl-NL"/>
              </w:rPr>
            </w:pPr>
            <w:r w:rsidRPr="007A3BB9">
              <w:rPr>
                <w:rFonts w:eastAsia="Calibri"/>
                <w:b/>
                <w:color w:val="000000"/>
                <w:szCs w:val="24"/>
                <w:lang w:val="nl-NL"/>
              </w:rPr>
              <w:t>TRƯỜNG THPT TRIỆU SƠN 4</w:t>
            </w:r>
          </w:p>
        </w:tc>
        <w:tc>
          <w:tcPr>
            <w:tcW w:w="6365" w:type="dxa"/>
            <w:shd w:val="clear" w:color="auto" w:fill="auto"/>
          </w:tcPr>
          <w:p w:rsidR="002472D0" w:rsidRPr="004D116D" w:rsidRDefault="002472D0" w:rsidP="004D116D">
            <w:pPr>
              <w:ind w:left="-108"/>
              <w:jc w:val="center"/>
              <w:rPr>
                <w:b/>
                <w:sz w:val="26"/>
                <w:szCs w:val="26"/>
                <w:lang w:val="nl-NL"/>
              </w:rPr>
            </w:pPr>
            <w:r w:rsidRPr="004D116D">
              <w:rPr>
                <w:b/>
                <w:sz w:val="26"/>
                <w:szCs w:val="26"/>
                <w:lang w:val="nl-NL"/>
              </w:rPr>
              <w:t xml:space="preserve">ĐÁP ÁN ĐỀ KSCL LỚP </w:t>
            </w:r>
            <w:r w:rsidRPr="007A3BB9">
              <w:rPr>
                <w:b/>
                <w:sz w:val="26"/>
                <w:szCs w:val="26"/>
                <w:lang w:val="nl-NL"/>
              </w:rPr>
              <w:t xml:space="preserve">10 </w:t>
            </w:r>
            <w:r w:rsidRPr="004D116D">
              <w:rPr>
                <w:b/>
                <w:sz w:val="26"/>
                <w:szCs w:val="26"/>
                <w:lang w:val="nl-NL"/>
              </w:rPr>
              <w:t>LẦN 1.</w:t>
            </w:r>
          </w:p>
          <w:p w:rsidR="002472D0" w:rsidRPr="004D116D" w:rsidRDefault="002472D0" w:rsidP="004D116D">
            <w:pPr>
              <w:ind w:left="-108"/>
              <w:jc w:val="center"/>
              <w:rPr>
                <w:b/>
                <w:sz w:val="26"/>
                <w:szCs w:val="26"/>
                <w:lang w:val="nl-NL"/>
              </w:rPr>
            </w:pPr>
            <w:r w:rsidRPr="004D116D">
              <w:rPr>
                <w:b/>
                <w:sz w:val="26"/>
                <w:szCs w:val="26"/>
                <w:lang w:val="nl-NL"/>
              </w:rPr>
              <w:t>Năm học: 2022 – 2023</w:t>
            </w:r>
          </w:p>
          <w:p w:rsidR="002472D0" w:rsidRPr="004D116D" w:rsidRDefault="002472D0" w:rsidP="004D116D">
            <w:pPr>
              <w:ind w:left="-108"/>
              <w:jc w:val="center"/>
              <w:rPr>
                <w:b/>
                <w:sz w:val="26"/>
                <w:szCs w:val="26"/>
                <w:lang w:val="nl-NL"/>
              </w:rPr>
            </w:pPr>
            <w:r w:rsidRPr="004D116D">
              <w:rPr>
                <w:b/>
                <w:sz w:val="26"/>
                <w:szCs w:val="26"/>
                <w:lang w:val="nl-NL"/>
              </w:rPr>
              <w:t>Môn:  LỊCH SỬ</w:t>
            </w:r>
          </w:p>
        </w:tc>
      </w:tr>
    </w:tbl>
    <w:p w:rsidR="002472D0" w:rsidRPr="004D116D" w:rsidRDefault="002472D0" w:rsidP="004D116D">
      <w:pPr>
        <w:rPr>
          <w:b/>
          <w:sz w:val="26"/>
          <w:szCs w:val="26"/>
          <w:lang w:val="vi-VN"/>
        </w:rPr>
      </w:pPr>
      <w:r w:rsidRPr="004D116D">
        <w:rPr>
          <w:b/>
          <w:sz w:val="26"/>
          <w:szCs w:val="26"/>
          <w:lang w:val="vi-VN"/>
        </w:rPr>
        <w:t xml:space="preserve">I. TRẮC NGHIỆM ( </w:t>
      </w:r>
      <w:r w:rsidRPr="004D116D">
        <w:rPr>
          <w:b/>
          <w:sz w:val="26"/>
          <w:szCs w:val="26"/>
        </w:rPr>
        <w:t xml:space="preserve">6,0 </w:t>
      </w:r>
      <w:r w:rsidRPr="004D116D">
        <w:rPr>
          <w:b/>
          <w:sz w:val="26"/>
          <w:szCs w:val="26"/>
          <w:lang w:val="vi-VN"/>
        </w:rPr>
        <w:t>điểm)</w:t>
      </w:r>
    </w:p>
    <w:p w:rsidR="002472D0" w:rsidRPr="004D116D" w:rsidRDefault="002472D0" w:rsidP="004D116D">
      <w:pPr>
        <w:rPr>
          <w:vanish/>
          <w:sz w:val="26"/>
          <w:szCs w:val="26"/>
          <w:lang w:val="nl-NL"/>
        </w:rPr>
      </w:pPr>
    </w:p>
    <w:p w:rsidR="002472D0" w:rsidRPr="004D116D" w:rsidRDefault="002472D0" w:rsidP="004D116D">
      <w:pPr>
        <w:jc w:val="both"/>
        <w:rPr>
          <w:sz w:val="26"/>
          <w:szCs w:val="26"/>
          <w:lang w:val="nl-NL"/>
        </w:rPr>
      </w:pPr>
    </w:p>
    <w:tbl>
      <w:tblPr>
        <w:tblW w:w="6860" w:type="dxa"/>
        <w:jc w:val="center"/>
        <w:tblLook w:val="04A0" w:firstRow="1" w:lastRow="0" w:firstColumn="1" w:lastColumn="0" w:noHBand="0" w:noVBand="1"/>
      </w:tblPr>
      <w:tblGrid>
        <w:gridCol w:w="968"/>
        <w:gridCol w:w="1474"/>
        <w:gridCol w:w="1474"/>
        <w:gridCol w:w="1474"/>
        <w:gridCol w:w="1474"/>
      </w:tblGrid>
      <w:tr w:rsidR="002472D0" w:rsidRPr="004D116D" w:rsidTr="00B61EF5">
        <w:trPr>
          <w:trHeight w:val="227"/>
          <w:jc w:val="center"/>
        </w:trPr>
        <w:tc>
          <w:tcPr>
            <w:tcW w:w="964" w:type="dxa"/>
            <w:vMerge w:val="restart"/>
            <w:tcBorders>
              <w:top w:val="single" w:sz="4" w:space="0" w:color="auto"/>
              <w:left w:val="single" w:sz="4" w:space="0" w:color="auto"/>
              <w:right w:val="single" w:sz="4" w:space="0" w:color="auto"/>
            </w:tcBorders>
            <w:shd w:val="clear" w:color="auto" w:fill="auto"/>
            <w:noWrap/>
            <w:vAlign w:val="center"/>
          </w:tcPr>
          <w:p w:rsidR="002472D0" w:rsidRPr="004D116D" w:rsidRDefault="00116455" w:rsidP="004D116D">
            <w:pPr>
              <w:jc w:val="center"/>
              <w:rPr>
                <w:rFonts w:eastAsia="Times New Roman"/>
                <w:b/>
                <w:sz w:val="26"/>
                <w:szCs w:val="26"/>
              </w:rPr>
            </w:pPr>
            <w:r>
              <w:rPr>
                <w:rFonts w:eastAsia="Times New Roman"/>
                <w:b/>
                <w:sz w:val="26"/>
                <w:szCs w:val="26"/>
              </w:rPr>
              <w:t>C</w:t>
            </w:r>
            <w:r w:rsidR="002472D0" w:rsidRPr="004D116D">
              <w:rPr>
                <w:rFonts w:eastAsia="Times New Roman"/>
                <w:b/>
                <w:sz w:val="26"/>
                <w:szCs w:val="26"/>
              </w:rPr>
              <w:t>CÂU</w:t>
            </w:r>
          </w:p>
        </w:tc>
        <w:tc>
          <w:tcPr>
            <w:tcW w:w="5896" w:type="dxa"/>
            <w:gridSpan w:val="4"/>
            <w:tcBorders>
              <w:top w:val="single" w:sz="4" w:space="0" w:color="auto"/>
              <w:left w:val="nil"/>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b/>
                <w:sz w:val="26"/>
                <w:szCs w:val="26"/>
              </w:rPr>
            </w:pPr>
            <w:r w:rsidRPr="004D116D">
              <w:rPr>
                <w:rFonts w:eastAsia="Times New Roman"/>
                <w:b/>
                <w:sz w:val="26"/>
                <w:szCs w:val="26"/>
              </w:rPr>
              <w:t xml:space="preserve">MÃ ĐỀ </w:t>
            </w:r>
          </w:p>
        </w:tc>
      </w:tr>
      <w:tr w:rsidR="002472D0" w:rsidRPr="004D116D" w:rsidTr="00B61EF5">
        <w:trPr>
          <w:trHeight w:val="227"/>
          <w:jc w:val="center"/>
        </w:trPr>
        <w:tc>
          <w:tcPr>
            <w:tcW w:w="964" w:type="dxa"/>
            <w:vMerge/>
            <w:tcBorders>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b/>
                <w:sz w:val="26"/>
                <w:szCs w:val="26"/>
              </w:rPr>
            </w:pPr>
          </w:p>
        </w:tc>
        <w:tc>
          <w:tcPr>
            <w:tcW w:w="1474" w:type="dxa"/>
            <w:tcBorders>
              <w:top w:val="single" w:sz="4" w:space="0" w:color="auto"/>
              <w:left w:val="nil"/>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101</w:t>
            </w:r>
          </w:p>
        </w:tc>
        <w:tc>
          <w:tcPr>
            <w:tcW w:w="1474" w:type="dxa"/>
            <w:tcBorders>
              <w:top w:val="single" w:sz="4" w:space="0" w:color="auto"/>
              <w:left w:val="nil"/>
              <w:bottom w:val="single" w:sz="4" w:space="0" w:color="auto"/>
              <w:right w:val="single" w:sz="4" w:space="0" w:color="auto"/>
            </w:tcBorders>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102</w:t>
            </w:r>
          </w:p>
        </w:tc>
        <w:tc>
          <w:tcPr>
            <w:tcW w:w="1474" w:type="dxa"/>
            <w:tcBorders>
              <w:top w:val="single" w:sz="4" w:space="0" w:color="auto"/>
              <w:left w:val="nil"/>
              <w:bottom w:val="single" w:sz="4" w:space="0" w:color="auto"/>
              <w:right w:val="single" w:sz="4" w:space="0" w:color="auto"/>
            </w:tcBorders>
          </w:tcPr>
          <w:p w:rsidR="002472D0" w:rsidRPr="004D116D" w:rsidRDefault="002472D0" w:rsidP="004D116D">
            <w:pPr>
              <w:jc w:val="center"/>
              <w:rPr>
                <w:rFonts w:eastAsia="Times New Roman"/>
                <w:sz w:val="26"/>
                <w:szCs w:val="26"/>
              </w:rPr>
            </w:pPr>
            <w:r w:rsidRPr="004D116D">
              <w:rPr>
                <w:rFonts w:eastAsia="Times New Roman"/>
                <w:sz w:val="26"/>
                <w:szCs w:val="26"/>
              </w:rPr>
              <w:t>103</w:t>
            </w:r>
          </w:p>
        </w:tc>
        <w:tc>
          <w:tcPr>
            <w:tcW w:w="1474" w:type="dxa"/>
            <w:tcBorders>
              <w:top w:val="single" w:sz="4" w:space="0" w:color="auto"/>
              <w:left w:val="nil"/>
              <w:bottom w:val="single" w:sz="4" w:space="0" w:color="auto"/>
              <w:right w:val="single" w:sz="4" w:space="0" w:color="auto"/>
            </w:tcBorders>
          </w:tcPr>
          <w:p w:rsidR="002472D0" w:rsidRPr="004D116D" w:rsidRDefault="002472D0" w:rsidP="004D116D">
            <w:pPr>
              <w:jc w:val="center"/>
              <w:rPr>
                <w:rFonts w:eastAsia="Times New Roman"/>
                <w:sz w:val="26"/>
                <w:szCs w:val="26"/>
              </w:rPr>
            </w:pPr>
            <w:r w:rsidRPr="004D116D">
              <w:rPr>
                <w:rFonts w:eastAsia="Times New Roman"/>
                <w:sz w:val="26"/>
                <w:szCs w:val="26"/>
              </w:rPr>
              <w:t>104</w:t>
            </w:r>
          </w:p>
        </w:tc>
      </w:tr>
      <w:tr w:rsidR="002472D0" w:rsidRPr="004D116D" w:rsidTr="00B61EF5">
        <w:trPr>
          <w:trHeight w:val="227"/>
          <w:jc w:val="center"/>
        </w:trPr>
        <w:tc>
          <w:tcPr>
            <w:tcW w:w="96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472D0" w:rsidRPr="004D116D" w:rsidRDefault="002472D0" w:rsidP="004D116D">
            <w:pPr>
              <w:jc w:val="center"/>
              <w:rPr>
                <w:rFonts w:eastAsia="Times New Roman"/>
                <w:sz w:val="26"/>
                <w:szCs w:val="26"/>
              </w:rPr>
            </w:pPr>
            <w:r w:rsidRPr="004D116D">
              <w:rPr>
                <w:rFonts w:eastAsia="Times New Roman"/>
                <w:sz w:val="26"/>
                <w:szCs w:val="26"/>
              </w:rPr>
              <w:t>1</w:t>
            </w:r>
          </w:p>
        </w:tc>
        <w:tc>
          <w:tcPr>
            <w:tcW w:w="1474" w:type="dxa"/>
            <w:tcBorders>
              <w:top w:val="single" w:sz="4" w:space="0" w:color="auto"/>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B</w:t>
            </w:r>
          </w:p>
        </w:tc>
        <w:tc>
          <w:tcPr>
            <w:tcW w:w="1474" w:type="dxa"/>
            <w:tcBorders>
              <w:top w:val="single" w:sz="4" w:space="0" w:color="auto"/>
              <w:left w:val="nil"/>
              <w:bottom w:val="single" w:sz="4" w:space="0" w:color="auto"/>
              <w:right w:val="single" w:sz="4" w:space="0" w:color="auto"/>
            </w:tcBorders>
            <w:vAlign w:val="center"/>
          </w:tcPr>
          <w:p w:rsidR="002472D0" w:rsidRPr="004D116D" w:rsidRDefault="00116455" w:rsidP="00116455">
            <w:pPr>
              <w:rPr>
                <w:rFonts w:eastAsia="Times New Roman"/>
                <w:sz w:val="26"/>
                <w:szCs w:val="26"/>
              </w:rPr>
            </w:pPr>
            <w:r>
              <w:rPr>
                <w:rFonts w:eastAsia="Times New Roman"/>
                <w:sz w:val="26"/>
                <w:szCs w:val="26"/>
              </w:rPr>
              <w:t xml:space="preserve">        D</w:t>
            </w:r>
          </w:p>
        </w:tc>
        <w:tc>
          <w:tcPr>
            <w:tcW w:w="1474" w:type="dxa"/>
            <w:tcBorders>
              <w:top w:val="single" w:sz="4" w:space="0" w:color="auto"/>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A</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hideMark/>
          </w:tcPr>
          <w:p w:rsidR="002472D0" w:rsidRPr="004D116D" w:rsidRDefault="002472D0" w:rsidP="004D116D">
            <w:pPr>
              <w:jc w:val="center"/>
              <w:rPr>
                <w:rFonts w:eastAsia="Times New Roman"/>
                <w:sz w:val="26"/>
                <w:szCs w:val="26"/>
              </w:rPr>
            </w:pPr>
            <w:r w:rsidRPr="004D116D">
              <w:rPr>
                <w:rFonts w:eastAsia="Times New Roman"/>
                <w:sz w:val="26"/>
                <w:szCs w:val="26"/>
              </w:rPr>
              <w:t>2</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A</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A</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A</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3</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C</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D</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A</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4</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C</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D</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B</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5</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D</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A</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C</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6</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C</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C</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B</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7</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D</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D</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A</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8</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D</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A</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A</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9</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C</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B</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A</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10</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B</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A</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C</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11</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C</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C</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C</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12</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D</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B</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B</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13</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D</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A</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C</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14</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A</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B</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B</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15</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C</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B</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A</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16</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B</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B</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C</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17</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C</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C</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C</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18</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D</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C</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A</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19</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C</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A</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A</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20</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D</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A</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B</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D</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21</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B</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B</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C</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C</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22</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D</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A</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B</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23</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B</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B</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D</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B</w:t>
            </w:r>
          </w:p>
        </w:tc>
      </w:tr>
      <w:tr w:rsidR="002472D0" w:rsidRPr="004D116D" w:rsidTr="00B61EF5">
        <w:trPr>
          <w:trHeight w:val="227"/>
          <w:jc w:val="center"/>
        </w:trPr>
        <w:tc>
          <w:tcPr>
            <w:tcW w:w="964" w:type="dxa"/>
            <w:tcBorders>
              <w:top w:val="nil"/>
              <w:left w:val="single" w:sz="4" w:space="0" w:color="auto"/>
              <w:bottom w:val="single" w:sz="4" w:space="0" w:color="auto"/>
              <w:right w:val="single" w:sz="4" w:space="0" w:color="auto"/>
            </w:tcBorders>
            <w:shd w:val="clear" w:color="auto" w:fill="auto"/>
            <w:noWrap/>
            <w:vAlign w:val="center"/>
          </w:tcPr>
          <w:p w:rsidR="002472D0" w:rsidRPr="004D116D" w:rsidRDefault="002472D0" w:rsidP="004D116D">
            <w:pPr>
              <w:jc w:val="center"/>
              <w:rPr>
                <w:rFonts w:eastAsia="Times New Roman"/>
                <w:sz w:val="26"/>
                <w:szCs w:val="26"/>
              </w:rPr>
            </w:pPr>
            <w:r w:rsidRPr="004D116D">
              <w:rPr>
                <w:rFonts w:eastAsia="Times New Roman"/>
                <w:sz w:val="26"/>
                <w:szCs w:val="26"/>
              </w:rPr>
              <w:t>24</w:t>
            </w:r>
          </w:p>
        </w:tc>
        <w:tc>
          <w:tcPr>
            <w:tcW w:w="1474" w:type="dxa"/>
            <w:tcBorders>
              <w:top w:val="nil"/>
              <w:left w:val="nil"/>
              <w:bottom w:val="single" w:sz="4" w:space="0" w:color="auto"/>
              <w:right w:val="single" w:sz="4" w:space="0" w:color="auto"/>
            </w:tcBorders>
            <w:shd w:val="clear" w:color="auto" w:fill="auto"/>
            <w:noWrap/>
            <w:vAlign w:val="center"/>
          </w:tcPr>
          <w:p w:rsidR="002472D0" w:rsidRPr="000B741F" w:rsidRDefault="00360CBE" w:rsidP="004D116D">
            <w:pPr>
              <w:jc w:val="center"/>
              <w:rPr>
                <w:rFonts w:eastAsia="Times New Roman"/>
                <w:b/>
                <w:sz w:val="26"/>
                <w:szCs w:val="26"/>
              </w:rPr>
            </w:pPr>
            <w:r w:rsidRPr="000B741F">
              <w:rPr>
                <w:rFonts w:eastAsia="Times New Roman"/>
                <w:b/>
                <w:sz w:val="26"/>
                <w:szCs w:val="26"/>
              </w:rPr>
              <w:t>A</w:t>
            </w:r>
          </w:p>
        </w:tc>
        <w:tc>
          <w:tcPr>
            <w:tcW w:w="1474" w:type="dxa"/>
            <w:tcBorders>
              <w:top w:val="nil"/>
              <w:left w:val="nil"/>
              <w:bottom w:val="single" w:sz="4" w:space="0" w:color="auto"/>
              <w:right w:val="single" w:sz="4" w:space="0" w:color="auto"/>
            </w:tcBorders>
            <w:vAlign w:val="center"/>
          </w:tcPr>
          <w:p w:rsidR="002472D0" w:rsidRPr="004D116D" w:rsidRDefault="00116455" w:rsidP="004D116D">
            <w:pPr>
              <w:jc w:val="center"/>
              <w:rPr>
                <w:rFonts w:eastAsia="Times New Roman"/>
                <w:sz w:val="26"/>
                <w:szCs w:val="26"/>
              </w:rPr>
            </w:pPr>
            <w:r>
              <w:rPr>
                <w:rFonts w:eastAsia="Times New Roman"/>
                <w:sz w:val="26"/>
                <w:szCs w:val="26"/>
              </w:rPr>
              <w:t>C</w:t>
            </w:r>
          </w:p>
        </w:tc>
        <w:tc>
          <w:tcPr>
            <w:tcW w:w="1474" w:type="dxa"/>
            <w:tcBorders>
              <w:top w:val="nil"/>
              <w:left w:val="nil"/>
              <w:bottom w:val="single" w:sz="4" w:space="0" w:color="auto"/>
              <w:right w:val="single" w:sz="4" w:space="0" w:color="auto"/>
            </w:tcBorders>
            <w:shd w:val="clear" w:color="auto" w:fill="auto"/>
            <w:vAlign w:val="center"/>
          </w:tcPr>
          <w:p w:rsidR="002472D0" w:rsidRPr="000B741F" w:rsidRDefault="00116455" w:rsidP="004D116D">
            <w:pPr>
              <w:jc w:val="center"/>
              <w:rPr>
                <w:rFonts w:eastAsia="Times New Roman"/>
                <w:b/>
                <w:sz w:val="26"/>
                <w:szCs w:val="26"/>
              </w:rPr>
            </w:pPr>
            <w:r w:rsidRPr="000B741F">
              <w:rPr>
                <w:rFonts w:eastAsia="Times New Roman"/>
                <w:b/>
                <w:sz w:val="26"/>
                <w:szCs w:val="26"/>
              </w:rPr>
              <w:t>A</w:t>
            </w:r>
          </w:p>
        </w:tc>
        <w:tc>
          <w:tcPr>
            <w:tcW w:w="1474" w:type="dxa"/>
            <w:tcBorders>
              <w:top w:val="single" w:sz="4" w:space="0" w:color="auto"/>
              <w:left w:val="nil"/>
              <w:bottom w:val="single" w:sz="4" w:space="0" w:color="auto"/>
              <w:right w:val="single" w:sz="4" w:space="0" w:color="auto"/>
            </w:tcBorders>
            <w:shd w:val="clear" w:color="auto" w:fill="auto"/>
            <w:vAlign w:val="bottom"/>
          </w:tcPr>
          <w:p w:rsidR="002472D0" w:rsidRPr="004D116D" w:rsidRDefault="00116455" w:rsidP="004D116D">
            <w:pPr>
              <w:jc w:val="center"/>
              <w:rPr>
                <w:sz w:val="26"/>
                <w:szCs w:val="26"/>
              </w:rPr>
            </w:pPr>
            <w:r>
              <w:rPr>
                <w:sz w:val="26"/>
                <w:szCs w:val="26"/>
              </w:rPr>
              <w:t>D</w:t>
            </w:r>
          </w:p>
        </w:tc>
      </w:tr>
    </w:tbl>
    <w:p w:rsidR="002472D0" w:rsidRDefault="002472D0" w:rsidP="004D116D">
      <w:pPr>
        <w:rPr>
          <w:b/>
          <w:sz w:val="26"/>
          <w:szCs w:val="26"/>
        </w:rPr>
      </w:pPr>
      <w:r w:rsidRPr="004D116D">
        <w:rPr>
          <w:b/>
          <w:sz w:val="26"/>
          <w:szCs w:val="26"/>
          <w:lang w:val="vi-VN"/>
        </w:rPr>
        <w:t>II. TỰ LUẬN (</w:t>
      </w:r>
      <w:r w:rsidRPr="004D116D">
        <w:rPr>
          <w:b/>
          <w:sz w:val="26"/>
          <w:szCs w:val="26"/>
          <w:lang w:val="pt-BR"/>
        </w:rPr>
        <w:t>4,0</w:t>
      </w:r>
      <w:r w:rsidRPr="004D116D">
        <w:rPr>
          <w:b/>
          <w:sz w:val="26"/>
          <w:szCs w:val="26"/>
          <w:lang w:val="vi-VN"/>
        </w:rPr>
        <w:t xml:space="preserve"> điểm).</w:t>
      </w:r>
    </w:p>
    <w:p w:rsidR="0094042C" w:rsidRPr="004D116D" w:rsidRDefault="0094042C" w:rsidP="0094042C">
      <w:pPr>
        <w:rPr>
          <w:b/>
          <w:sz w:val="26"/>
          <w:szCs w:val="26"/>
        </w:rPr>
      </w:pPr>
      <w:r w:rsidRPr="004D116D">
        <w:rPr>
          <w:b/>
          <w:sz w:val="26"/>
          <w:szCs w:val="26"/>
          <w:lang w:val="vi-VN"/>
        </w:rPr>
        <w:t>II. TỰ LUẬN (</w:t>
      </w:r>
      <w:r w:rsidRPr="004D116D">
        <w:rPr>
          <w:b/>
          <w:sz w:val="26"/>
          <w:szCs w:val="26"/>
          <w:lang w:val="pt-BR"/>
        </w:rPr>
        <w:t>4,0</w:t>
      </w:r>
      <w:r w:rsidRPr="004D116D">
        <w:rPr>
          <w:b/>
          <w:sz w:val="26"/>
          <w:szCs w:val="26"/>
          <w:lang w:val="vi-VN"/>
        </w:rPr>
        <w:t xml:space="preserve"> điểm).</w:t>
      </w:r>
    </w:p>
    <w:p w:rsidR="0094042C" w:rsidRPr="004D116D" w:rsidRDefault="0094042C" w:rsidP="0094042C">
      <w:pPr>
        <w:rPr>
          <w:b/>
          <w:sz w:val="26"/>
          <w:szCs w:val="26"/>
        </w:rPr>
      </w:pPr>
      <w:r w:rsidRPr="004D116D">
        <w:rPr>
          <w:b/>
          <w:sz w:val="26"/>
          <w:szCs w:val="26"/>
        </w:rPr>
        <w:t>MÃ ĐỀ 101 VÀ 103</w:t>
      </w:r>
    </w:p>
    <w:tbl>
      <w:tblPr>
        <w:tblStyle w:val="TableGrid"/>
        <w:tblW w:w="0" w:type="auto"/>
        <w:tblInd w:w="250" w:type="dxa"/>
        <w:tblLook w:val="04A0" w:firstRow="1" w:lastRow="0" w:firstColumn="1" w:lastColumn="0" w:noHBand="0" w:noVBand="1"/>
      </w:tblPr>
      <w:tblGrid>
        <w:gridCol w:w="1783"/>
        <w:gridCol w:w="6554"/>
        <w:gridCol w:w="989"/>
      </w:tblGrid>
      <w:tr w:rsidR="0094042C" w:rsidRPr="004D116D" w:rsidTr="0094042C">
        <w:tc>
          <w:tcPr>
            <w:tcW w:w="1559" w:type="dxa"/>
          </w:tcPr>
          <w:p w:rsidR="0094042C" w:rsidRPr="004D116D" w:rsidRDefault="0094042C" w:rsidP="002459EA">
            <w:pPr>
              <w:jc w:val="center"/>
              <w:rPr>
                <w:b/>
                <w:sz w:val="26"/>
                <w:szCs w:val="26"/>
              </w:rPr>
            </w:pPr>
            <w:r w:rsidRPr="004D116D">
              <w:rPr>
                <w:b/>
                <w:sz w:val="26"/>
                <w:szCs w:val="26"/>
              </w:rPr>
              <w:t>Câu</w:t>
            </w:r>
          </w:p>
        </w:tc>
        <w:tc>
          <w:tcPr>
            <w:tcW w:w="6641" w:type="dxa"/>
          </w:tcPr>
          <w:p w:rsidR="0094042C" w:rsidRPr="004D116D" w:rsidRDefault="0094042C" w:rsidP="002459EA">
            <w:pPr>
              <w:jc w:val="center"/>
              <w:rPr>
                <w:b/>
                <w:sz w:val="26"/>
                <w:szCs w:val="26"/>
              </w:rPr>
            </w:pPr>
            <w:r w:rsidRPr="004D116D">
              <w:rPr>
                <w:b/>
                <w:sz w:val="26"/>
                <w:szCs w:val="26"/>
              </w:rPr>
              <w:t>Nội dung cần đạt</w:t>
            </w:r>
          </w:p>
        </w:tc>
        <w:tc>
          <w:tcPr>
            <w:tcW w:w="992" w:type="dxa"/>
          </w:tcPr>
          <w:p w:rsidR="0094042C" w:rsidRPr="004D116D" w:rsidRDefault="0094042C" w:rsidP="002459EA">
            <w:pPr>
              <w:jc w:val="center"/>
              <w:rPr>
                <w:b/>
                <w:sz w:val="26"/>
                <w:szCs w:val="26"/>
              </w:rPr>
            </w:pPr>
            <w:r w:rsidRPr="004D116D">
              <w:rPr>
                <w:b/>
                <w:sz w:val="26"/>
                <w:szCs w:val="26"/>
              </w:rPr>
              <w:t>Điểm</w:t>
            </w:r>
          </w:p>
        </w:tc>
      </w:tr>
      <w:tr w:rsidR="0094042C" w:rsidRPr="004D116D" w:rsidTr="0094042C">
        <w:tc>
          <w:tcPr>
            <w:tcW w:w="1559" w:type="dxa"/>
            <w:vMerge w:val="restart"/>
          </w:tcPr>
          <w:p w:rsidR="0094042C" w:rsidRDefault="0094042C" w:rsidP="002459EA">
            <w:pPr>
              <w:rPr>
                <w:color w:val="FFFFFF"/>
                <w:sz w:val="26"/>
                <w:szCs w:val="26"/>
              </w:rPr>
            </w:pPr>
            <w:r>
              <w:rPr>
                <w:color w:val="FFFFFF"/>
                <w:sz w:val="26"/>
                <w:szCs w:val="26"/>
              </w:rPr>
              <w:t xml:space="preserve">  </w:t>
            </w:r>
          </w:p>
          <w:p w:rsidR="0094042C" w:rsidRDefault="0094042C" w:rsidP="002459EA">
            <w:pPr>
              <w:rPr>
                <w:color w:val="FFFFFF"/>
                <w:sz w:val="26"/>
                <w:szCs w:val="26"/>
              </w:rPr>
            </w:pPr>
          </w:p>
          <w:p w:rsidR="0094042C" w:rsidRDefault="0094042C" w:rsidP="002459EA">
            <w:pPr>
              <w:rPr>
                <w:color w:val="FFFFFF"/>
                <w:sz w:val="26"/>
                <w:szCs w:val="26"/>
              </w:rPr>
            </w:pPr>
          </w:p>
          <w:p w:rsidR="0094042C" w:rsidRDefault="0094042C" w:rsidP="002459EA">
            <w:pPr>
              <w:rPr>
                <w:color w:val="FFFFFF"/>
                <w:sz w:val="26"/>
                <w:szCs w:val="26"/>
              </w:rPr>
            </w:pPr>
          </w:p>
          <w:p w:rsidR="0094042C" w:rsidRDefault="0094042C" w:rsidP="002459EA">
            <w:pPr>
              <w:rPr>
                <w:color w:val="FFFFFF"/>
                <w:sz w:val="26"/>
                <w:szCs w:val="26"/>
              </w:rPr>
            </w:pPr>
          </w:p>
          <w:p w:rsidR="0094042C" w:rsidRDefault="0094042C" w:rsidP="002459EA">
            <w:pPr>
              <w:rPr>
                <w:color w:val="FFFFFF"/>
                <w:sz w:val="26"/>
                <w:szCs w:val="26"/>
              </w:rPr>
            </w:pPr>
          </w:p>
          <w:p w:rsidR="0094042C" w:rsidRPr="0094042C" w:rsidRDefault="00561469" w:rsidP="002459EA">
            <w:pPr>
              <w:rPr>
                <w:b/>
                <w:sz w:val="26"/>
                <w:szCs w:val="26"/>
              </w:rPr>
            </w:pPr>
            <w:r>
              <w:rPr>
                <w:b/>
                <w:sz w:val="26"/>
                <w:szCs w:val="26"/>
              </w:rPr>
              <w:t>25</w:t>
            </w:r>
            <w:r w:rsidR="0094042C">
              <w:rPr>
                <w:b/>
                <w:sz w:val="26"/>
                <w:szCs w:val="26"/>
              </w:rPr>
              <w:t>(2,0 điểm)</w:t>
            </w:r>
          </w:p>
        </w:tc>
        <w:tc>
          <w:tcPr>
            <w:tcW w:w="6641" w:type="dxa"/>
          </w:tcPr>
          <w:p w:rsidR="0094042C" w:rsidRPr="004D116D" w:rsidRDefault="0094042C" w:rsidP="002459EA">
            <w:pPr>
              <w:rPr>
                <w:sz w:val="26"/>
                <w:szCs w:val="26"/>
              </w:rPr>
            </w:pPr>
            <w:r w:rsidRPr="004D116D">
              <w:rPr>
                <w:sz w:val="26"/>
                <w:szCs w:val="26"/>
              </w:rPr>
              <w:t>- Kể tên những di sản văn hóa vật thể của Việt Nam được UNESCO công nhận là di sản văn hóa thế giớ</w:t>
            </w:r>
            <w:r>
              <w:rPr>
                <w:sz w:val="26"/>
                <w:szCs w:val="26"/>
              </w:rPr>
              <w:t>i (HS cần kể được ít nhất 4 di sản) như:</w:t>
            </w:r>
          </w:p>
          <w:p w:rsidR="0094042C" w:rsidRPr="004D116D" w:rsidRDefault="0094042C" w:rsidP="002459EA">
            <w:pPr>
              <w:shd w:val="clear" w:color="auto" w:fill="FFFFFF"/>
              <w:jc w:val="both"/>
              <w:rPr>
                <w:rFonts w:eastAsia="Times New Roman"/>
                <w:i/>
                <w:sz w:val="26"/>
                <w:szCs w:val="26"/>
              </w:rPr>
            </w:pPr>
            <w:r w:rsidRPr="004D116D">
              <w:rPr>
                <w:rStyle w:val="Emphasis"/>
                <w:rFonts w:ascii="NotoSerif-Regular" w:hAnsi="NotoSerif-Regular"/>
                <w:i w:val="0"/>
                <w:color w:val="252525"/>
                <w:sz w:val="26"/>
                <w:szCs w:val="26"/>
              </w:rPr>
              <w:t>+ Phố cổ Hội An (1999)</w:t>
            </w:r>
          </w:p>
          <w:p w:rsidR="0094042C" w:rsidRPr="004D116D" w:rsidRDefault="0094042C" w:rsidP="002459EA">
            <w:pPr>
              <w:jc w:val="both"/>
              <w:rPr>
                <w:rStyle w:val="Strong"/>
                <w:rFonts w:ascii="NotoSerif-Bold" w:hAnsi="NotoSerif-Bold" w:hint="eastAsia"/>
                <w:b w:val="0"/>
                <w:color w:val="252525"/>
                <w:sz w:val="26"/>
                <w:szCs w:val="26"/>
              </w:rPr>
            </w:pPr>
            <w:r w:rsidRPr="004D116D">
              <w:rPr>
                <w:rStyle w:val="Strong"/>
                <w:rFonts w:ascii="NotoSerif-Bold" w:hAnsi="NotoSerif-Bold"/>
                <w:b w:val="0"/>
                <w:color w:val="252525"/>
                <w:sz w:val="26"/>
                <w:szCs w:val="26"/>
              </w:rPr>
              <w:t>+ Thánh địa Mỹ Sơn (1990)</w:t>
            </w:r>
          </w:p>
          <w:p w:rsidR="0094042C" w:rsidRPr="004D116D" w:rsidRDefault="0094042C" w:rsidP="002459EA">
            <w:pPr>
              <w:jc w:val="both"/>
              <w:rPr>
                <w:rStyle w:val="Strong"/>
                <w:rFonts w:ascii="NotoSerif-Bold" w:hAnsi="NotoSerif-Bold" w:hint="eastAsia"/>
                <w:b w:val="0"/>
                <w:color w:val="252525"/>
                <w:sz w:val="26"/>
                <w:szCs w:val="26"/>
              </w:rPr>
            </w:pPr>
            <w:r w:rsidRPr="004D116D">
              <w:rPr>
                <w:rStyle w:val="Strong"/>
                <w:rFonts w:ascii="NotoSerif-Bold" w:hAnsi="NotoSerif-Bold"/>
                <w:b w:val="0"/>
                <w:color w:val="252525"/>
                <w:sz w:val="26"/>
                <w:szCs w:val="26"/>
              </w:rPr>
              <w:t>+ Cố đô Huế (1993)</w:t>
            </w:r>
          </w:p>
          <w:p w:rsidR="0094042C" w:rsidRPr="004D116D" w:rsidRDefault="0094042C" w:rsidP="002459EA">
            <w:pPr>
              <w:jc w:val="both"/>
              <w:rPr>
                <w:rStyle w:val="Strong"/>
                <w:rFonts w:ascii="NotoSerif-Bold" w:hAnsi="NotoSerif-Bold" w:hint="eastAsia"/>
                <w:b w:val="0"/>
                <w:color w:val="252525"/>
                <w:sz w:val="26"/>
                <w:szCs w:val="26"/>
              </w:rPr>
            </w:pPr>
            <w:r w:rsidRPr="004D116D">
              <w:rPr>
                <w:rStyle w:val="Strong"/>
                <w:rFonts w:ascii="NotoSerif-Bold" w:hAnsi="NotoSerif-Bold"/>
                <w:b w:val="0"/>
                <w:color w:val="252525"/>
                <w:sz w:val="26"/>
                <w:szCs w:val="26"/>
              </w:rPr>
              <w:t>+ Hoàng thành Thăng Long (2010)</w:t>
            </w:r>
          </w:p>
          <w:p w:rsidR="0094042C" w:rsidRPr="004D116D" w:rsidRDefault="0094042C" w:rsidP="002459EA">
            <w:pPr>
              <w:jc w:val="both"/>
              <w:rPr>
                <w:rStyle w:val="Strong"/>
                <w:rFonts w:ascii="NotoSerif-Bold" w:hAnsi="NotoSerif-Bold" w:hint="eastAsia"/>
                <w:b w:val="0"/>
                <w:color w:val="252525"/>
                <w:sz w:val="26"/>
                <w:szCs w:val="26"/>
              </w:rPr>
            </w:pPr>
            <w:r w:rsidRPr="004D116D">
              <w:rPr>
                <w:rStyle w:val="Strong"/>
                <w:rFonts w:ascii="NotoSerif-Bold" w:hAnsi="NotoSerif-Bold"/>
                <w:b w:val="0"/>
                <w:color w:val="252525"/>
                <w:sz w:val="26"/>
                <w:szCs w:val="26"/>
              </w:rPr>
              <w:t>+ Thành nhà Hồ (2011)</w:t>
            </w:r>
          </w:p>
          <w:p w:rsidR="0094042C" w:rsidRPr="004D116D" w:rsidRDefault="0094042C" w:rsidP="002459EA">
            <w:pPr>
              <w:rPr>
                <w:color w:val="FFFFFF"/>
                <w:sz w:val="26"/>
                <w:szCs w:val="26"/>
              </w:rPr>
            </w:pPr>
            <w:r w:rsidRPr="004D116D">
              <w:rPr>
                <w:rStyle w:val="Strong"/>
                <w:rFonts w:ascii="NotoSerif-Bold" w:hAnsi="NotoSerif-Bold"/>
                <w:b w:val="0"/>
                <w:color w:val="252525"/>
                <w:sz w:val="26"/>
                <w:szCs w:val="26"/>
              </w:rPr>
              <w:t>+ Quần thể danh thắng Tràng An</w:t>
            </w:r>
          </w:p>
        </w:tc>
        <w:tc>
          <w:tcPr>
            <w:tcW w:w="992" w:type="dxa"/>
          </w:tcPr>
          <w:p w:rsidR="0094042C" w:rsidRPr="00EB241C" w:rsidRDefault="0094042C" w:rsidP="002459EA">
            <w:pPr>
              <w:rPr>
                <w:rFonts w:eastAsia="Times New Roman"/>
                <w:sz w:val="28"/>
                <w:szCs w:val="28"/>
              </w:rPr>
            </w:pPr>
            <w:r w:rsidRPr="00EB241C">
              <w:rPr>
                <w:rFonts w:eastAsia="Times New Roman"/>
                <w:sz w:val="28"/>
                <w:szCs w:val="28"/>
              </w:rPr>
              <w:t>0,5</w:t>
            </w:r>
          </w:p>
        </w:tc>
      </w:tr>
      <w:tr w:rsidR="0094042C" w:rsidRPr="004D116D" w:rsidTr="0094042C">
        <w:tc>
          <w:tcPr>
            <w:tcW w:w="1559" w:type="dxa"/>
            <w:vMerge/>
          </w:tcPr>
          <w:p w:rsidR="0094042C" w:rsidRPr="004D116D" w:rsidRDefault="0094042C" w:rsidP="002459EA">
            <w:pPr>
              <w:rPr>
                <w:color w:val="FFFFFF"/>
                <w:sz w:val="26"/>
                <w:szCs w:val="26"/>
              </w:rPr>
            </w:pPr>
          </w:p>
        </w:tc>
        <w:tc>
          <w:tcPr>
            <w:tcW w:w="6641" w:type="dxa"/>
          </w:tcPr>
          <w:p w:rsidR="0094042C" w:rsidRDefault="0094042C" w:rsidP="002459EA">
            <w:pPr>
              <w:rPr>
                <w:sz w:val="26"/>
                <w:szCs w:val="26"/>
              </w:rPr>
            </w:pPr>
            <w:r w:rsidRPr="004D116D">
              <w:rPr>
                <w:sz w:val="26"/>
                <w:szCs w:val="26"/>
              </w:rPr>
              <w:t>- Theo em để bảo vệ các di sản</w:t>
            </w:r>
            <w:r>
              <w:rPr>
                <w:sz w:val="26"/>
                <w:szCs w:val="26"/>
              </w:rPr>
              <w:t xml:space="preserve"> </w:t>
            </w:r>
            <w:r w:rsidRPr="004D116D">
              <w:rPr>
                <w:sz w:val="26"/>
                <w:szCs w:val="26"/>
              </w:rPr>
              <w:t>chúng ta cầ</w:t>
            </w:r>
            <w:r>
              <w:rPr>
                <w:sz w:val="26"/>
                <w:szCs w:val="26"/>
              </w:rPr>
              <w:t>n</w:t>
            </w:r>
            <w:r w:rsidRPr="004D116D">
              <w:rPr>
                <w:sz w:val="26"/>
                <w:szCs w:val="26"/>
              </w:rPr>
              <w:t>:</w:t>
            </w:r>
          </w:p>
          <w:p w:rsidR="0094042C" w:rsidRPr="00EB241C" w:rsidRDefault="0094042C" w:rsidP="002459EA">
            <w:pPr>
              <w:pStyle w:val="NormalWeb"/>
              <w:shd w:val="clear" w:color="auto" w:fill="FFFFFF"/>
              <w:spacing w:before="0" w:beforeAutospacing="0" w:after="0" w:afterAutospacing="0"/>
              <w:jc w:val="both"/>
              <w:rPr>
                <w:sz w:val="28"/>
                <w:szCs w:val="28"/>
              </w:rPr>
            </w:pPr>
            <w:r>
              <w:rPr>
                <w:sz w:val="28"/>
                <w:szCs w:val="28"/>
              </w:rPr>
              <w:t>+ Không c</w:t>
            </w:r>
            <w:r w:rsidRPr="00EB241C">
              <w:rPr>
                <w:sz w:val="28"/>
                <w:szCs w:val="28"/>
              </w:rPr>
              <w:t>hiếm đoạt, làm sai lệch di tích lịch sử - văn hoá, danh lam thắng cảnh.</w:t>
            </w:r>
          </w:p>
          <w:p w:rsidR="0094042C" w:rsidRPr="00EB241C" w:rsidRDefault="0094042C" w:rsidP="002459EA">
            <w:pPr>
              <w:pStyle w:val="NormalWeb"/>
              <w:shd w:val="clear" w:color="auto" w:fill="FFFFFF"/>
              <w:spacing w:before="0" w:beforeAutospacing="0" w:after="0" w:afterAutospacing="0"/>
              <w:jc w:val="both"/>
              <w:rPr>
                <w:sz w:val="28"/>
                <w:szCs w:val="28"/>
              </w:rPr>
            </w:pPr>
            <w:r>
              <w:rPr>
                <w:sz w:val="28"/>
                <w:szCs w:val="28"/>
              </w:rPr>
              <w:lastRenderedPageBreak/>
              <w:t>+ Không h</w:t>
            </w:r>
            <w:r w:rsidRPr="00EB241C">
              <w:rPr>
                <w:sz w:val="28"/>
                <w:szCs w:val="28"/>
              </w:rPr>
              <w:t>uỷ hoại hoặc gây nguy cơ huỷ hoại di sản văn hoá</w:t>
            </w:r>
          </w:p>
          <w:p w:rsidR="0094042C" w:rsidRPr="00EB241C" w:rsidRDefault="0094042C" w:rsidP="002459EA">
            <w:pPr>
              <w:pStyle w:val="NormalWeb"/>
              <w:shd w:val="clear" w:color="auto" w:fill="FFFFFF"/>
              <w:spacing w:before="0" w:beforeAutospacing="0" w:after="0" w:afterAutospacing="0"/>
              <w:jc w:val="both"/>
              <w:rPr>
                <w:sz w:val="28"/>
                <w:szCs w:val="28"/>
              </w:rPr>
            </w:pPr>
            <w:r>
              <w:rPr>
                <w:sz w:val="28"/>
                <w:szCs w:val="28"/>
              </w:rPr>
              <w:t>+ Không v</w:t>
            </w:r>
            <w:r w:rsidRPr="00EB241C">
              <w:rPr>
                <w:sz w:val="28"/>
                <w:szCs w:val="28"/>
              </w:rPr>
              <w:t>iết bậy, vẽ bậy lên các di sản</w:t>
            </w:r>
          </w:p>
          <w:p w:rsidR="0094042C" w:rsidRPr="00EB241C" w:rsidRDefault="0094042C" w:rsidP="002459EA">
            <w:pPr>
              <w:pStyle w:val="NormalWeb"/>
              <w:shd w:val="clear" w:color="auto" w:fill="FFFFFF"/>
              <w:spacing w:before="0" w:beforeAutospacing="0" w:after="0" w:afterAutospacing="0"/>
              <w:jc w:val="both"/>
              <w:rPr>
                <w:sz w:val="28"/>
                <w:szCs w:val="28"/>
              </w:rPr>
            </w:pPr>
            <w:r w:rsidRPr="00EB241C">
              <w:rPr>
                <w:sz w:val="28"/>
                <w:szCs w:val="28"/>
              </w:rPr>
              <w:t>+</w:t>
            </w:r>
            <w:r>
              <w:rPr>
                <w:sz w:val="28"/>
                <w:szCs w:val="28"/>
              </w:rPr>
              <w:t xml:space="preserve"> Không đ</w:t>
            </w:r>
            <w:r w:rsidRPr="00EB241C">
              <w:rPr>
                <w:sz w:val="28"/>
                <w:szCs w:val="28"/>
              </w:rPr>
              <w:t>ào bới trái phép địa điểm khảo cổ; xây dựng trái phép, lấn chiếm đất đai thuộc di tích lịch sử - văn hoá, danh lam thắng cảnh.</w:t>
            </w:r>
          </w:p>
          <w:p w:rsidR="0094042C" w:rsidRPr="00EB241C" w:rsidRDefault="0094042C" w:rsidP="002459EA">
            <w:pPr>
              <w:pStyle w:val="NormalWeb"/>
              <w:shd w:val="clear" w:color="auto" w:fill="FFFFFF"/>
              <w:spacing w:before="0" w:beforeAutospacing="0" w:after="0" w:afterAutospacing="0"/>
              <w:jc w:val="both"/>
              <w:rPr>
                <w:sz w:val="28"/>
                <w:szCs w:val="28"/>
              </w:rPr>
            </w:pPr>
            <w:r>
              <w:rPr>
                <w:sz w:val="28"/>
                <w:szCs w:val="28"/>
              </w:rPr>
              <w:t>+ Không m</w:t>
            </w:r>
            <w:r w:rsidRPr="00EB241C">
              <w:rPr>
                <w:sz w:val="28"/>
                <w:szCs w:val="28"/>
              </w:rPr>
              <w:t>ua bán, trao đổi, vận chuyển trái phép di vật, cổ vật, bảo vật quốc gia thuộc di tích lịch sử - văn hoá, danh lam thắng cảnh và di vật, cổ vật, bảo vật quốc gia có nguồn gốc bất hợp pháp; đưa trái phép di vật, cổ vật, bảo vật quốc gia ra nước ngoài.</w:t>
            </w:r>
          </w:p>
          <w:p w:rsidR="0094042C" w:rsidRPr="004D116D" w:rsidRDefault="0094042C" w:rsidP="002459EA">
            <w:pPr>
              <w:rPr>
                <w:color w:val="FFFFFF"/>
                <w:sz w:val="26"/>
                <w:szCs w:val="26"/>
              </w:rPr>
            </w:pPr>
            <w:r>
              <w:rPr>
                <w:sz w:val="28"/>
                <w:szCs w:val="28"/>
              </w:rPr>
              <w:t>+ Không l</w:t>
            </w:r>
            <w:r w:rsidRPr="00EB241C">
              <w:rPr>
                <w:sz w:val="28"/>
                <w:szCs w:val="28"/>
              </w:rPr>
              <w:t>ợi dụng việc bảo vệ và phát huy giá trị di sản văn hóa để trục lợi, hoạt động mê tín dị đoan và thực hiện những hành vi khác trái pháp luật.</w:t>
            </w:r>
          </w:p>
        </w:tc>
        <w:tc>
          <w:tcPr>
            <w:tcW w:w="992" w:type="dxa"/>
          </w:tcPr>
          <w:p w:rsidR="0094042C" w:rsidRPr="00EB241C" w:rsidRDefault="0094042C" w:rsidP="002459EA">
            <w:pPr>
              <w:rPr>
                <w:rFonts w:eastAsia="Times New Roman"/>
                <w:sz w:val="28"/>
                <w:szCs w:val="28"/>
              </w:rPr>
            </w:pPr>
            <w:r>
              <w:rPr>
                <w:rFonts w:eastAsia="Times New Roman"/>
                <w:sz w:val="28"/>
                <w:szCs w:val="28"/>
              </w:rPr>
              <w:lastRenderedPageBreak/>
              <w:t>1,5</w:t>
            </w:r>
          </w:p>
          <w:p w:rsidR="0094042C" w:rsidRPr="00EB241C" w:rsidRDefault="0094042C" w:rsidP="002459EA">
            <w:pPr>
              <w:rPr>
                <w:rFonts w:eastAsia="Times New Roman"/>
                <w:sz w:val="28"/>
                <w:szCs w:val="28"/>
              </w:rPr>
            </w:pPr>
            <w:r w:rsidRPr="00EB241C">
              <w:rPr>
                <w:rFonts w:eastAsia="Times New Roman"/>
                <w:sz w:val="28"/>
                <w:szCs w:val="28"/>
              </w:rPr>
              <w:t>0,25</w:t>
            </w:r>
          </w:p>
          <w:p w:rsidR="0094042C" w:rsidRDefault="0094042C" w:rsidP="002459EA">
            <w:pPr>
              <w:rPr>
                <w:rFonts w:eastAsia="Times New Roman"/>
                <w:sz w:val="28"/>
                <w:szCs w:val="28"/>
              </w:rPr>
            </w:pPr>
          </w:p>
          <w:p w:rsidR="0094042C" w:rsidRPr="00EB241C" w:rsidRDefault="0094042C" w:rsidP="002459EA">
            <w:pPr>
              <w:rPr>
                <w:rFonts w:eastAsia="Times New Roman"/>
                <w:sz w:val="28"/>
                <w:szCs w:val="28"/>
              </w:rPr>
            </w:pPr>
            <w:r w:rsidRPr="00EB241C">
              <w:rPr>
                <w:rFonts w:eastAsia="Times New Roman"/>
                <w:sz w:val="28"/>
                <w:szCs w:val="28"/>
              </w:rPr>
              <w:lastRenderedPageBreak/>
              <w:t>0,25</w:t>
            </w:r>
          </w:p>
          <w:p w:rsidR="0094042C" w:rsidRPr="00EB241C" w:rsidRDefault="0094042C" w:rsidP="002459EA">
            <w:pPr>
              <w:rPr>
                <w:rFonts w:eastAsia="Times New Roman"/>
                <w:sz w:val="28"/>
                <w:szCs w:val="28"/>
              </w:rPr>
            </w:pPr>
            <w:r w:rsidRPr="00EB241C">
              <w:rPr>
                <w:rFonts w:eastAsia="Times New Roman"/>
                <w:sz w:val="28"/>
                <w:szCs w:val="28"/>
              </w:rPr>
              <w:t>0,25</w:t>
            </w:r>
          </w:p>
          <w:p w:rsidR="0094042C" w:rsidRPr="00EB241C" w:rsidRDefault="0094042C" w:rsidP="002459EA">
            <w:pPr>
              <w:rPr>
                <w:rFonts w:eastAsia="Times New Roman"/>
                <w:sz w:val="28"/>
                <w:szCs w:val="28"/>
              </w:rPr>
            </w:pPr>
            <w:r w:rsidRPr="00EB241C">
              <w:rPr>
                <w:rFonts w:eastAsia="Times New Roman"/>
                <w:sz w:val="28"/>
                <w:szCs w:val="28"/>
              </w:rPr>
              <w:t>0,25</w:t>
            </w:r>
          </w:p>
          <w:p w:rsidR="0094042C" w:rsidRPr="00EB241C" w:rsidRDefault="0094042C" w:rsidP="002459EA">
            <w:pPr>
              <w:rPr>
                <w:rFonts w:eastAsia="Times New Roman"/>
                <w:sz w:val="28"/>
                <w:szCs w:val="28"/>
              </w:rPr>
            </w:pPr>
          </w:p>
          <w:p w:rsidR="0094042C" w:rsidRDefault="0094042C" w:rsidP="002459EA">
            <w:pPr>
              <w:rPr>
                <w:rFonts w:eastAsia="Times New Roman"/>
                <w:sz w:val="28"/>
                <w:szCs w:val="28"/>
              </w:rPr>
            </w:pPr>
          </w:p>
          <w:p w:rsidR="0094042C" w:rsidRPr="00EB241C" w:rsidRDefault="0094042C" w:rsidP="002459EA">
            <w:pPr>
              <w:rPr>
                <w:rFonts w:eastAsia="Times New Roman"/>
                <w:sz w:val="28"/>
                <w:szCs w:val="28"/>
              </w:rPr>
            </w:pPr>
            <w:r w:rsidRPr="00EB241C">
              <w:rPr>
                <w:rFonts w:eastAsia="Times New Roman"/>
                <w:sz w:val="28"/>
                <w:szCs w:val="28"/>
              </w:rPr>
              <w:t>0,25</w:t>
            </w:r>
          </w:p>
          <w:p w:rsidR="0094042C" w:rsidRPr="00EB241C" w:rsidRDefault="0094042C" w:rsidP="002459EA">
            <w:pPr>
              <w:rPr>
                <w:rFonts w:eastAsia="Times New Roman"/>
                <w:sz w:val="28"/>
                <w:szCs w:val="28"/>
              </w:rPr>
            </w:pPr>
          </w:p>
          <w:p w:rsidR="0094042C" w:rsidRPr="00EB241C" w:rsidRDefault="0094042C" w:rsidP="002459EA">
            <w:pPr>
              <w:rPr>
                <w:rFonts w:eastAsia="Times New Roman"/>
                <w:sz w:val="28"/>
                <w:szCs w:val="28"/>
              </w:rPr>
            </w:pPr>
          </w:p>
          <w:p w:rsidR="0094042C" w:rsidRDefault="0094042C" w:rsidP="002459EA">
            <w:pPr>
              <w:rPr>
                <w:rFonts w:eastAsia="Times New Roman"/>
                <w:sz w:val="28"/>
                <w:szCs w:val="28"/>
              </w:rPr>
            </w:pPr>
          </w:p>
          <w:p w:rsidR="0094042C" w:rsidRDefault="0094042C" w:rsidP="002459EA">
            <w:pPr>
              <w:rPr>
                <w:rFonts w:eastAsia="Times New Roman"/>
                <w:sz w:val="28"/>
                <w:szCs w:val="28"/>
              </w:rPr>
            </w:pPr>
          </w:p>
          <w:p w:rsidR="0094042C" w:rsidRPr="00EB241C" w:rsidRDefault="0094042C" w:rsidP="002459EA">
            <w:pPr>
              <w:rPr>
                <w:rFonts w:eastAsia="Times New Roman"/>
                <w:sz w:val="28"/>
                <w:szCs w:val="28"/>
              </w:rPr>
            </w:pPr>
            <w:r w:rsidRPr="00EB241C">
              <w:rPr>
                <w:rFonts w:eastAsia="Times New Roman"/>
                <w:sz w:val="28"/>
                <w:szCs w:val="28"/>
              </w:rPr>
              <w:t>0,25</w:t>
            </w:r>
          </w:p>
        </w:tc>
      </w:tr>
      <w:tr w:rsidR="0094042C" w:rsidRPr="004D116D" w:rsidTr="0094042C">
        <w:tc>
          <w:tcPr>
            <w:tcW w:w="1559" w:type="dxa"/>
          </w:tcPr>
          <w:p w:rsidR="0094042C" w:rsidRDefault="0094042C" w:rsidP="002459EA">
            <w:pPr>
              <w:rPr>
                <w:color w:val="FFFFFF"/>
                <w:sz w:val="26"/>
                <w:szCs w:val="26"/>
              </w:rPr>
            </w:pPr>
            <w:r>
              <w:rPr>
                <w:color w:val="FFFFFF"/>
                <w:sz w:val="26"/>
                <w:szCs w:val="26"/>
              </w:rPr>
              <w:lastRenderedPageBreak/>
              <w:t>1</w:t>
            </w:r>
          </w:p>
          <w:p w:rsidR="0094042C" w:rsidRDefault="0094042C" w:rsidP="002459EA">
            <w:pPr>
              <w:rPr>
                <w:color w:val="FFFFFF"/>
                <w:sz w:val="26"/>
                <w:szCs w:val="26"/>
              </w:rPr>
            </w:pPr>
          </w:p>
          <w:p w:rsidR="0094042C" w:rsidRPr="0094042C" w:rsidRDefault="0094042C" w:rsidP="002459EA">
            <w:pPr>
              <w:rPr>
                <w:color w:val="FFFFFF"/>
                <w:sz w:val="26"/>
                <w:szCs w:val="26"/>
              </w:rPr>
            </w:pPr>
            <w:r>
              <w:rPr>
                <w:color w:val="FFFFFF"/>
                <w:sz w:val="26"/>
                <w:szCs w:val="26"/>
              </w:rPr>
              <w:t xml:space="preserve"> </w:t>
            </w:r>
            <w:r>
              <w:rPr>
                <w:b/>
                <w:sz w:val="26"/>
                <w:szCs w:val="26"/>
              </w:rPr>
              <w:t>2</w:t>
            </w:r>
            <w:r w:rsidR="00561469">
              <w:rPr>
                <w:b/>
                <w:sz w:val="26"/>
                <w:szCs w:val="26"/>
              </w:rPr>
              <w:t>6</w:t>
            </w:r>
            <w:r>
              <w:rPr>
                <w:b/>
                <w:sz w:val="26"/>
                <w:szCs w:val="26"/>
              </w:rPr>
              <w:t>(2,0điểm)</w:t>
            </w:r>
            <w:r>
              <w:rPr>
                <w:color w:val="FFFFFF"/>
                <w:sz w:val="26"/>
                <w:szCs w:val="26"/>
              </w:rPr>
              <w:t>11</w:t>
            </w:r>
          </w:p>
          <w:p w:rsidR="0094042C" w:rsidRPr="004D116D" w:rsidRDefault="0094042C" w:rsidP="002459EA">
            <w:pPr>
              <w:rPr>
                <w:color w:val="FFFFFF"/>
                <w:sz w:val="26"/>
                <w:szCs w:val="26"/>
              </w:rPr>
            </w:pPr>
            <w:r>
              <w:rPr>
                <w:color w:val="FFFFFF"/>
                <w:sz w:val="26"/>
                <w:szCs w:val="26"/>
              </w:rPr>
              <w:t>(()21</w:t>
            </w:r>
          </w:p>
        </w:tc>
        <w:tc>
          <w:tcPr>
            <w:tcW w:w="6641" w:type="dxa"/>
          </w:tcPr>
          <w:p w:rsidR="0094042C" w:rsidRPr="004D116D" w:rsidRDefault="0094042C" w:rsidP="002459EA">
            <w:pPr>
              <w:rPr>
                <w:sz w:val="26"/>
                <w:szCs w:val="26"/>
              </w:rPr>
            </w:pPr>
            <w:r w:rsidRPr="004D116D">
              <w:rPr>
                <w:sz w:val="26"/>
                <w:szCs w:val="26"/>
              </w:rPr>
              <w:t xml:space="preserve">      Điểm giống nhau giữa nền văn minh Trung Quốc và nền văn minh Ấn Độ:</w:t>
            </w:r>
          </w:p>
          <w:p w:rsidR="0094042C" w:rsidRPr="004D116D" w:rsidRDefault="0094042C" w:rsidP="002459EA">
            <w:pPr>
              <w:rPr>
                <w:sz w:val="26"/>
                <w:szCs w:val="26"/>
              </w:rPr>
            </w:pPr>
            <w:r w:rsidRPr="004D116D">
              <w:rPr>
                <w:sz w:val="26"/>
                <w:szCs w:val="26"/>
              </w:rPr>
              <w:t>- Điều kiện hình thành: Lưu vực các con sông lớn, nơi có những điều kiện tự nhiên thuận lợi….</w:t>
            </w:r>
          </w:p>
          <w:p w:rsidR="0094042C" w:rsidRPr="004D116D" w:rsidRDefault="0094042C" w:rsidP="002459EA">
            <w:pPr>
              <w:rPr>
                <w:sz w:val="26"/>
                <w:szCs w:val="26"/>
              </w:rPr>
            </w:pPr>
            <w:r w:rsidRPr="004D116D">
              <w:rPr>
                <w:sz w:val="26"/>
                <w:szCs w:val="26"/>
              </w:rPr>
              <w:t>- Cơ sở kinh tế: Kinh tế chính là nông nghiệp, ngoài ra còn phát triển thủ công nghiệp và thương nghiệp.</w:t>
            </w:r>
          </w:p>
          <w:p w:rsidR="0094042C" w:rsidRPr="004D116D" w:rsidRDefault="0094042C" w:rsidP="002459EA">
            <w:pPr>
              <w:rPr>
                <w:sz w:val="26"/>
                <w:szCs w:val="26"/>
              </w:rPr>
            </w:pPr>
            <w:r w:rsidRPr="004D116D">
              <w:rPr>
                <w:sz w:val="26"/>
                <w:szCs w:val="26"/>
              </w:rPr>
              <w:t>- Chính trị: Tồn tại chế độ quân chủ chuyên chế, vua đứng đầu, nắm mọi quyền hành.</w:t>
            </w:r>
          </w:p>
          <w:p w:rsidR="0094042C" w:rsidRPr="004D116D" w:rsidRDefault="0094042C" w:rsidP="002459EA">
            <w:pPr>
              <w:rPr>
                <w:sz w:val="26"/>
                <w:szCs w:val="26"/>
              </w:rPr>
            </w:pPr>
            <w:r w:rsidRPr="004D116D">
              <w:rPr>
                <w:sz w:val="26"/>
                <w:szCs w:val="26"/>
              </w:rPr>
              <w:t>- Văn hóa:</w:t>
            </w:r>
          </w:p>
          <w:p w:rsidR="0094042C" w:rsidRPr="004D116D" w:rsidRDefault="0094042C" w:rsidP="002459EA">
            <w:pPr>
              <w:rPr>
                <w:sz w:val="26"/>
                <w:szCs w:val="26"/>
              </w:rPr>
            </w:pPr>
            <w:r w:rsidRPr="004D116D">
              <w:rPr>
                <w:sz w:val="26"/>
                <w:szCs w:val="26"/>
              </w:rPr>
              <w:t>+ Đạt được những thành tựu rực rỡ</w:t>
            </w:r>
          </w:p>
          <w:p w:rsidR="0094042C" w:rsidRPr="004D116D" w:rsidRDefault="0094042C" w:rsidP="002459EA">
            <w:pPr>
              <w:rPr>
                <w:sz w:val="26"/>
                <w:szCs w:val="26"/>
              </w:rPr>
            </w:pPr>
            <w:r w:rsidRPr="004D116D">
              <w:rPr>
                <w:sz w:val="26"/>
                <w:szCs w:val="26"/>
              </w:rPr>
              <w:t>+ Ảnh hưởng lớn đối với bên ngoài, đặc biệt là khu vực Đông Nam Á</w:t>
            </w:r>
          </w:p>
        </w:tc>
        <w:tc>
          <w:tcPr>
            <w:tcW w:w="992" w:type="dxa"/>
          </w:tcPr>
          <w:p w:rsidR="0094042C" w:rsidRPr="00EB241C" w:rsidRDefault="0094042C" w:rsidP="002459EA">
            <w:pPr>
              <w:rPr>
                <w:sz w:val="28"/>
                <w:szCs w:val="28"/>
              </w:rPr>
            </w:pPr>
            <w:r w:rsidRPr="00EB241C">
              <w:rPr>
                <w:sz w:val="28"/>
                <w:szCs w:val="28"/>
              </w:rPr>
              <w:t>2,0</w:t>
            </w:r>
          </w:p>
          <w:p w:rsidR="0094042C" w:rsidRDefault="0094042C" w:rsidP="002459EA">
            <w:pPr>
              <w:rPr>
                <w:sz w:val="28"/>
                <w:szCs w:val="28"/>
              </w:rPr>
            </w:pPr>
          </w:p>
          <w:p w:rsidR="0094042C" w:rsidRPr="00EB241C" w:rsidRDefault="0094042C" w:rsidP="002459EA">
            <w:pPr>
              <w:rPr>
                <w:sz w:val="28"/>
                <w:szCs w:val="28"/>
              </w:rPr>
            </w:pPr>
            <w:r w:rsidRPr="00EB241C">
              <w:rPr>
                <w:sz w:val="28"/>
                <w:szCs w:val="28"/>
              </w:rPr>
              <w:t>0,5</w:t>
            </w:r>
          </w:p>
          <w:p w:rsidR="0094042C" w:rsidRPr="00EB241C" w:rsidRDefault="0094042C" w:rsidP="002459EA">
            <w:pPr>
              <w:rPr>
                <w:sz w:val="28"/>
                <w:szCs w:val="28"/>
              </w:rPr>
            </w:pPr>
          </w:p>
          <w:p w:rsidR="0094042C" w:rsidRPr="00EB241C" w:rsidRDefault="0094042C" w:rsidP="002459EA">
            <w:pPr>
              <w:rPr>
                <w:sz w:val="28"/>
                <w:szCs w:val="28"/>
              </w:rPr>
            </w:pPr>
            <w:r w:rsidRPr="00EB241C">
              <w:rPr>
                <w:sz w:val="28"/>
                <w:szCs w:val="28"/>
              </w:rPr>
              <w:t>0,5</w:t>
            </w:r>
          </w:p>
          <w:p w:rsidR="0094042C" w:rsidRPr="00EB241C" w:rsidRDefault="0094042C" w:rsidP="002459EA">
            <w:pPr>
              <w:rPr>
                <w:sz w:val="28"/>
                <w:szCs w:val="28"/>
              </w:rPr>
            </w:pPr>
          </w:p>
          <w:p w:rsidR="0094042C" w:rsidRPr="00EB241C" w:rsidRDefault="0094042C" w:rsidP="002459EA">
            <w:pPr>
              <w:rPr>
                <w:sz w:val="28"/>
                <w:szCs w:val="28"/>
              </w:rPr>
            </w:pPr>
            <w:r w:rsidRPr="00EB241C">
              <w:rPr>
                <w:sz w:val="28"/>
                <w:szCs w:val="28"/>
              </w:rPr>
              <w:t>0,5</w:t>
            </w:r>
          </w:p>
          <w:p w:rsidR="0094042C" w:rsidRPr="00EB241C" w:rsidRDefault="0094042C" w:rsidP="002459EA">
            <w:pPr>
              <w:rPr>
                <w:sz w:val="28"/>
                <w:szCs w:val="28"/>
              </w:rPr>
            </w:pPr>
          </w:p>
          <w:p w:rsidR="0094042C" w:rsidRPr="00EB241C" w:rsidRDefault="0094042C" w:rsidP="002459EA">
            <w:pPr>
              <w:rPr>
                <w:rFonts w:eastAsia="Times New Roman"/>
                <w:sz w:val="28"/>
                <w:szCs w:val="28"/>
              </w:rPr>
            </w:pPr>
            <w:r w:rsidRPr="00EB241C">
              <w:rPr>
                <w:sz w:val="28"/>
                <w:szCs w:val="28"/>
              </w:rPr>
              <w:t>0,5</w:t>
            </w:r>
          </w:p>
        </w:tc>
      </w:tr>
    </w:tbl>
    <w:p w:rsidR="0094042C" w:rsidRPr="004D116D" w:rsidRDefault="0094042C" w:rsidP="0094042C">
      <w:pPr>
        <w:rPr>
          <w:color w:val="FFFFFF"/>
          <w:sz w:val="26"/>
          <w:szCs w:val="26"/>
        </w:rPr>
      </w:pPr>
    </w:p>
    <w:p w:rsidR="0094042C" w:rsidRPr="004D116D" w:rsidRDefault="0094042C" w:rsidP="0094042C">
      <w:pPr>
        <w:rPr>
          <w:b/>
          <w:sz w:val="26"/>
          <w:szCs w:val="26"/>
        </w:rPr>
      </w:pPr>
      <w:r w:rsidRPr="004D116D">
        <w:rPr>
          <w:b/>
          <w:sz w:val="26"/>
          <w:szCs w:val="26"/>
        </w:rPr>
        <w:t>MÃ ĐỀ 102 VÀ 104</w:t>
      </w:r>
    </w:p>
    <w:tbl>
      <w:tblPr>
        <w:tblStyle w:val="TableGrid"/>
        <w:tblW w:w="0" w:type="auto"/>
        <w:tblInd w:w="250" w:type="dxa"/>
        <w:tblLook w:val="04A0" w:firstRow="1" w:lastRow="0" w:firstColumn="1" w:lastColumn="0" w:noHBand="0" w:noVBand="1"/>
      </w:tblPr>
      <w:tblGrid>
        <w:gridCol w:w="1559"/>
        <w:gridCol w:w="6676"/>
        <w:gridCol w:w="1091"/>
      </w:tblGrid>
      <w:tr w:rsidR="0094042C" w:rsidRPr="004D116D" w:rsidTr="0094042C">
        <w:tc>
          <w:tcPr>
            <w:tcW w:w="1559" w:type="dxa"/>
          </w:tcPr>
          <w:p w:rsidR="0094042C" w:rsidRPr="004D116D" w:rsidRDefault="0094042C" w:rsidP="002459EA">
            <w:pPr>
              <w:jc w:val="center"/>
              <w:rPr>
                <w:b/>
                <w:sz w:val="26"/>
                <w:szCs w:val="26"/>
              </w:rPr>
            </w:pPr>
            <w:r w:rsidRPr="004D116D">
              <w:rPr>
                <w:b/>
                <w:sz w:val="26"/>
                <w:szCs w:val="26"/>
              </w:rPr>
              <w:t>Câu</w:t>
            </w:r>
          </w:p>
        </w:tc>
        <w:tc>
          <w:tcPr>
            <w:tcW w:w="6676" w:type="dxa"/>
          </w:tcPr>
          <w:p w:rsidR="0094042C" w:rsidRPr="004D116D" w:rsidRDefault="0094042C" w:rsidP="002459EA">
            <w:pPr>
              <w:jc w:val="center"/>
              <w:rPr>
                <w:b/>
                <w:sz w:val="26"/>
                <w:szCs w:val="26"/>
              </w:rPr>
            </w:pPr>
            <w:r w:rsidRPr="004D116D">
              <w:rPr>
                <w:b/>
                <w:sz w:val="26"/>
                <w:szCs w:val="26"/>
              </w:rPr>
              <w:t>Nội dung cần đạt</w:t>
            </w:r>
          </w:p>
        </w:tc>
        <w:tc>
          <w:tcPr>
            <w:tcW w:w="1091" w:type="dxa"/>
          </w:tcPr>
          <w:p w:rsidR="0094042C" w:rsidRPr="004D116D" w:rsidRDefault="0094042C" w:rsidP="002459EA">
            <w:pPr>
              <w:jc w:val="center"/>
              <w:rPr>
                <w:b/>
                <w:sz w:val="26"/>
                <w:szCs w:val="26"/>
              </w:rPr>
            </w:pPr>
            <w:r w:rsidRPr="004D116D">
              <w:rPr>
                <w:b/>
                <w:sz w:val="26"/>
                <w:szCs w:val="26"/>
              </w:rPr>
              <w:t>Điểm</w:t>
            </w:r>
          </w:p>
        </w:tc>
      </w:tr>
      <w:tr w:rsidR="0094042C" w:rsidRPr="004D116D" w:rsidTr="0094042C">
        <w:tc>
          <w:tcPr>
            <w:tcW w:w="1559" w:type="dxa"/>
            <w:vMerge w:val="restart"/>
          </w:tcPr>
          <w:p w:rsidR="0094042C" w:rsidRDefault="0094042C" w:rsidP="002459EA">
            <w:pPr>
              <w:rPr>
                <w:b/>
                <w:sz w:val="26"/>
                <w:szCs w:val="26"/>
              </w:rPr>
            </w:pPr>
          </w:p>
          <w:p w:rsidR="0094042C" w:rsidRDefault="0094042C" w:rsidP="002459EA">
            <w:pPr>
              <w:rPr>
                <w:b/>
                <w:sz w:val="26"/>
                <w:szCs w:val="26"/>
              </w:rPr>
            </w:pPr>
          </w:p>
          <w:p w:rsidR="0094042C" w:rsidRDefault="0094042C" w:rsidP="002459EA">
            <w:pPr>
              <w:rPr>
                <w:b/>
                <w:sz w:val="26"/>
                <w:szCs w:val="26"/>
              </w:rPr>
            </w:pPr>
          </w:p>
          <w:p w:rsidR="0094042C" w:rsidRDefault="0094042C" w:rsidP="002459EA">
            <w:pPr>
              <w:rPr>
                <w:b/>
                <w:sz w:val="26"/>
                <w:szCs w:val="26"/>
              </w:rPr>
            </w:pPr>
          </w:p>
          <w:p w:rsidR="0094042C" w:rsidRDefault="0094042C" w:rsidP="002459EA">
            <w:pPr>
              <w:rPr>
                <w:b/>
                <w:sz w:val="26"/>
                <w:szCs w:val="26"/>
              </w:rPr>
            </w:pPr>
          </w:p>
          <w:p w:rsidR="0094042C" w:rsidRDefault="0094042C" w:rsidP="002459EA">
            <w:pPr>
              <w:rPr>
                <w:b/>
                <w:sz w:val="26"/>
                <w:szCs w:val="26"/>
              </w:rPr>
            </w:pPr>
          </w:p>
          <w:p w:rsidR="0094042C" w:rsidRDefault="0094042C" w:rsidP="002459EA">
            <w:pPr>
              <w:rPr>
                <w:b/>
                <w:sz w:val="26"/>
                <w:szCs w:val="26"/>
              </w:rPr>
            </w:pPr>
          </w:p>
          <w:p w:rsidR="0094042C" w:rsidRPr="004D116D" w:rsidRDefault="00561469" w:rsidP="002459EA">
            <w:pPr>
              <w:rPr>
                <w:b/>
                <w:sz w:val="26"/>
                <w:szCs w:val="26"/>
              </w:rPr>
            </w:pPr>
            <w:r>
              <w:rPr>
                <w:b/>
                <w:sz w:val="26"/>
                <w:szCs w:val="26"/>
              </w:rPr>
              <w:t xml:space="preserve">   25</w:t>
            </w:r>
            <w:r w:rsidR="0094042C">
              <w:rPr>
                <w:b/>
                <w:sz w:val="26"/>
                <w:szCs w:val="26"/>
              </w:rPr>
              <w:t>(2,0điểm)</w:t>
            </w:r>
          </w:p>
          <w:p w:rsidR="0094042C" w:rsidRDefault="0094042C" w:rsidP="002459EA">
            <w:pPr>
              <w:rPr>
                <w:b/>
                <w:sz w:val="26"/>
                <w:szCs w:val="26"/>
              </w:rPr>
            </w:pPr>
            <w:r>
              <w:rPr>
                <w:b/>
                <w:sz w:val="26"/>
                <w:szCs w:val="26"/>
              </w:rPr>
              <w:t xml:space="preserve"> </w:t>
            </w:r>
          </w:p>
          <w:p w:rsidR="0094042C" w:rsidRDefault="0094042C" w:rsidP="002459EA">
            <w:pPr>
              <w:rPr>
                <w:b/>
                <w:sz w:val="26"/>
                <w:szCs w:val="26"/>
              </w:rPr>
            </w:pPr>
          </w:p>
          <w:p w:rsidR="0094042C" w:rsidRDefault="0094042C" w:rsidP="002459EA">
            <w:pPr>
              <w:rPr>
                <w:b/>
                <w:sz w:val="26"/>
                <w:szCs w:val="26"/>
              </w:rPr>
            </w:pPr>
          </w:p>
          <w:p w:rsidR="0094042C" w:rsidRPr="004D116D" w:rsidRDefault="0094042C" w:rsidP="002459EA">
            <w:pPr>
              <w:rPr>
                <w:b/>
                <w:sz w:val="26"/>
                <w:szCs w:val="26"/>
              </w:rPr>
            </w:pPr>
          </w:p>
        </w:tc>
        <w:tc>
          <w:tcPr>
            <w:tcW w:w="6676" w:type="dxa"/>
          </w:tcPr>
          <w:p w:rsidR="0094042C" w:rsidRPr="004D116D" w:rsidRDefault="0094042C" w:rsidP="002459EA">
            <w:pPr>
              <w:rPr>
                <w:sz w:val="26"/>
                <w:szCs w:val="26"/>
              </w:rPr>
            </w:pPr>
            <w:r w:rsidRPr="004D116D">
              <w:rPr>
                <w:sz w:val="26"/>
                <w:szCs w:val="26"/>
              </w:rPr>
              <w:t>- Kể tên những di sản văn hóa phi vật thể của Việt Nam được UNESCO công nhận là di sản văn hóa thế giới</w:t>
            </w:r>
            <w:r>
              <w:rPr>
                <w:sz w:val="26"/>
                <w:szCs w:val="26"/>
              </w:rPr>
              <w:t xml:space="preserve"> </w:t>
            </w:r>
            <w:r w:rsidRPr="004D116D">
              <w:rPr>
                <w:sz w:val="26"/>
                <w:szCs w:val="26"/>
              </w:rPr>
              <w:t>giớ</w:t>
            </w:r>
            <w:r>
              <w:rPr>
                <w:sz w:val="26"/>
                <w:szCs w:val="26"/>
              </w:rPr>
              <w:t>i (HS cần kể được ít nhất 4 di sản) như</w:t>
            </w:r>
            <w:r w:rsidRPr="004D116D">
              <w:rPr>
                <w:sz w:val="26"/>
                <w:szCs w:val="26"/>
              </w:rPr>
              <w:t>:</w:t>
            </w:r>
          </w:p>
          <w:p w:rsidR="0094042C" w:rsidRPr="004D116D" w:rsidRDefault="0094042C" w:rsidP="002459EA">
            <w:pPr>
              <w:shd w:val="clear" w:color="auto" w:fill="FFFFFF"/>
              <w:rPr>
                <w:rFonts w:eastAsia="Times New Roman"/>
                <w:sz w:val="26"/>
                <w:szCs w:val="26"/>
              </w:rPr>
            </w:pPr>
            <w:r w:rsidRPr="004D116D">
              <w:rPr>
                <w:rFonts w:eastAsia="Times New Roman"/>
                <w:sz w:val="26"/>
                <w:szCs w:val="26"/>
              </w:rPr>
              <w:t>+ Nhã nhạc cung đình Huế (2003)</w:t>
            </w:r>
          </w:p>
          <w:p w:rsidR="0094042C" w:rsidRPr="004D116D" w:rsidRDefault="0094042C" w:rsidP="002459EA">
            <w:pPr>
              <w:shd w:val="clear" w:color="auto" w:fill="FFFFFF"/>
              <w:rPr>
                <w:rFonts w:eastAsia="Times New Roman"/>
                <w:sz w:val="26"/>
                <w:szCs w:val="26"/>
              </w:rPr>
            </w:pPr>
            <w:r w:rsidRPr="004D116D">
              <w:rPr>
                <w:rFonts w:eastAsia="Times New Roman"/>
                <w:sz w:val="26"/>
                <w:szCs w:val="26"/>
              </w:rPr>
              <w:t>+ Không gian </w:t>
            </w:r>
            <w:r w:rsidRPr="004D116D">
              <w:rPr>
                <w:rFonts w:eastAsia="Times New Roman"/>
                <w:bCs/>
                <w:sz w:val="26"/>
                <w:szCs w:val="26"/>
              </w:rPr>
              <w:t>văn hóa</w:t>
            </w:r>
            <w:r w:rsidRPr="004D116D">
              <w:rPr>
                <w:rFonts w:eastAsia="Times New Roman"/>
                <w:sz w:val="26"/>
                <w:szCs w:val="26"/>
              </w:rPr>
              <w:t> cồng chiêng Tây Nguyên (2005)</w:t>
            </w:r>
          </w:p>
          <w:p w:rsidR="0094042C" w:rsidRPr="004D116D" w:rsidRDefault="0094042C" w:rsidP="002459EA">
            <w:pPr>
              <w:shd w:val="clear" w:color="auto" w:fill="FFFFFF"/>
              <w:rPr>
                <w:rFonts w:eastAsia="Times New Roman"/>
                <w:sz w:val="26"/>
                <w:szCs w:val="26"/>
              </w:rPr>
            </w:pPr>
            <w:r w:rsidRPr="004D116D">
              <w:rPr>
                <w:rFonts w:eastAsia="Times New Roman"/>
                <w:sz w:val="26"/>
                <w:szCs w:val="26"/>
              </w:rPr>
              <w:t>+ Dân ca quan họ Bắc Ninh (</w:t>
            </w:r>
            <w:r w:rsidRPr="00A21CAF">
              <w:rPr>
                <w:rFonts w:eastAsia="Times New Roman"/>
                <w:sz w:val="26"/>
                <w:szCs w:val="26"/>
              </w:rPr>
              <w:t>2009</w:t>
            </w:r>
            <w:r w:rsidRPr="004D116D">
              <w:rPr>
                <w:rFonts w:eastAsia="Times New Roman"/>
                <w:sz w:val="26"/>
                <w:szCs w:val="26"/>
              </w:rPr>
              <w:t>)</w:t>
            </w:r>
          </w:p>
          <w:p w:rsidR="0094042C" w:rsidRPr="004D116D" w:rsidRDefault="0094042C" w:rsidP="002459EA">
            <w:pPr>
              <w:shd w:val="clear" w:color="auto" w:fill="FFFFFF"/>
              <w:rPr>
                <w:rFonts w:eastAsia="Times New Roman"/>
                <w:sz w:val="26"/>
                <w:szCs w:val="26"/>
              </w:rPr>
            </w:pPr>
            <w:r w:rsidRPr="004D116D">
              <w:rPr>
                <w:rFonts w:eastAsia="Times New Roman"/>
                <w:sz w:val="26"/>
                <w:szCs w:val="26"/>
              </w:rPr>
              <w:t>+ Ca trù (2009)</w:t>
            </w:r>
          </w:p>
          <w:p w:rsidR="0094042C" w:rsidRPr="004D116D" w:rsidRDefault="0094042C" w:rsidP="002459EA">
            <w:pPr>
              <w:shd w:val="clear" w:color="auto" w:fill="FFFFFF"/>
              <w:rPr>
                <w:rFonts w:eastAsia="Times New Roman"/>
                <w:sz w:val="26"/>
                <w:szCs w:val="26"/>
              </w:rPr>
            </w:pPr>
            <w:r w:rsidRPr="004D116D">
              <w:rPr>
                <w:rFonts w:eastAsia="Times New Roman"/>
                <w:sz w:val="26"/>
                <w:szCs w:val="26"/>
              </w:rPr>
              <w:t>+ Hội Gióng ở đền Phù Đổng và đền Sóc. (2010)</w:t>
            </w:r>
          </w:p>
          <w:p w:rsidR="0094042C" w:rsidRPr="004D116D" w:rsidRDefault="0094042C" w:rsidP="002459EA">
            <w:pPr>
              <w:shd w:val="clear" w:color="auto" w:fill="FFFFFF"/>
              <w:rPr>
                <w:rFonts w:eastAsia="Times New Roman"/>
                <w:sz w:val="26"/>
                <w:szCs w:val="26"/>
              </w:rPr>
            </w:pPr>
            <w:r w:rsidRPr="004D116D">
              <w:rPr>
                <w:rFonts w:eastAsia="Times New Roman"/>
                <w:sz w:val="26"/>
                <w:szCs w:val="26"/>
              </w:rPr>
              <w:t>+ Hát Xoan (2017)</w:t>
            </w:r>
          </w:p>
          <w:p w:rsidR="0094042C" w:rsidRPr="004D116D" w:rsidRDefault="0094042C" w:rsidP="002459EA">
            <w:pPr>
              <w:shd w:val="clear" w:color="auto" w:fill="FFFFFF"/>
              <w:rPr>
                <w:rFonts w:eastAsia="Times New Roman"/>
                <w:sz w:val="26"/>
                <w:szCs w:val="26"/>
              </w:rPr>
            </w:pPr>
            <w:r w:rsidRPr="004D116D">
              <w:rPr>
                <w:rFonts w:eastAsia="Times New Roman"/>
                <w:sz w:val="26"/>
                <w:szCs w:val="26"/>
              </w:rPr>
              <w:t>+ Tín ngưỡng thờ cúng Hùng Vương. (2012)</w:t>
            </w:r>
          </w:p>
          <w:p w:rsidR="0094042C" w:rsidRPr="004D116D" w:rsidRDefault="0094042C" w:rsidP="002459EA">
            <w:pPr>
              <w:rPr>
                <w:b/>
                <w:sz w:val="26"/>
                <w:szCs w:val="26"/>
              </w:rPr>
            </w:pPr>
            <w:r w:rsidRPr="004D116D">
              <w:rPr>
                <w:rFonts w:eastAsia="Times New Roman"/>
                <w:sz w:val="26"/>
                <w:szCs w:val="26"/>
              </w:rPr>
              <w:t>+ Đờn ca tài tử Nam Bộ (2013)</w:t>
            </w:r>
          </w:p>
        </w:tc>
        <w:tc>
          <w:tcPr>
            <w:tcW w:w="1091" w:type="dxa"/>
          </w:tcPr>
          <w:p w:rsidR="0094042C" w:rsidRPr="00EB241C" w:rsidRDefault="0094042C" w:rsidP="002459EA">
            <w:pPr>
              <w:rPr>
                <w:rFonts w:eastAsia="Times New Roman"/>
                <w:sz w:val="28"/>
                <w:szCs w:val="28"/>
              </w:rPr>
            </w:pPr>
            <w:r w:rsidRPr="00EB241C">
              <w:rPr>
                <w:rFonts w:eastAsia="Times New Roman"/>
                <w:sz w:val="28"/>
                <w:szCs w:val="28"/>
              </w:rPr>
              <w:t>0,5</w:t>
            </w:r>
          </w:p>
        </w:tc>
      </w:tr>
      <w:tr w:rsidR="0094042C" w:rsidRPr="004D116D" w:rsidTr="0094042C">
        <w:tc>
          <w:tcPr>
            <w:tcW w:w="1559" w:type="dxa"/>
            <w:vMerge/>
          </w:tcPr>
          <w:p w:rsidR="0094042C" w:rsidRPr="004D116D" w:rsidRDefault="0094042C" w:rsidP="002459EA">
            <w:pPr>
              <w:rPr>
                <w:b/>
                <w:sz w:val="26"/>
                <w:szCs w:val="26"/>
              </w:rPr>
            </w:pPr>
          </w:p>
        </w:tc>
        <w:tc>
          <w:tcPr>
            <w:tcW w:w="6676" w:type="dxa"/>
          </w:tcPr>
          <w:p w:rsidR="0094042C" w:rsidRPr="004D116D" w:rsidRDefault="0094042C" w:rsidP="002459EA">
            <w:pPr>
              <w:rPr>
                <w:sz w:val="26"/>
                <w:szCs w:val="26"/>
              </w:rPr>
            </w:pPr>
            <w:r w:rsidRPr="004D116D">
              <w:rPr>
                <w:rFonts w:eastAsia="Times New Roman"/>
                <w:sz w:val="26"/>
                <w:szCs w:val="26"/>
              </w:rPr>
              <w:t xml:space="preserve">- </w:t>
            </w:r>
            <w:r w:rsidRPr="004D116D">
              <w:rPr>
                <w:sz w:val="26"/>
                <w:szCs w:val="26"/>
              </w:rPr>
              <w:t>Những hành vi bị nghiêm cấm đối với các di sản là:</w:t>
            </w:r>
          </w:p>
          <w:p w:rsidR="0094042C" w:rsidRPr="004D116D" w:rsidRDefault="0094042C" w:rsidP="002459EA">
            <w:pPr>
              <w:pStyle w:val="NormalWeb"/>
              <w:shd w:val="clear" w:color="auto" w:fill="FFFFFF"/>
              <w:spacing w:before="0" w:beforeAutospacing="0" w:after="0" w:afterAutospacing="0"/>
              <w:jc w:val="both"/>
              <w:rPr>
                <w:sz w:val="26"/>
                <w:szCs w:val="26"/>
              </w:rPr>
            </w:pPr>
            <w:r w:rsidRPr="004D116D">
              <w:rPr>
                <w:sz w:val="26"/>
                <w:szCs w:val="26"/>
              </w:rPr>
              <w:t>+ Chiếm đoạt, làm sai lệch di tích lịch sử - văn hoá, danh lam thắng cảnh.</w:t>
            </w:r>
          </w:p>
          <w:p w:rsidR="0094042C" w:rsidRPr="004D116D" w:rsidRDefault="0094042C" w:rsidP="002459EA">
            <w:pPr>
              <w:pStyle w:val="NormalWeb"/>
              <w:shd w:val="clear" w:color="auto" w:fill="FFFFFF"/>
              <w:spacing w:before="0" w:beforeAutospacing="0" w:after="0" w:afterAutospacing="0"/>
              <w:jc w:val="both"/>
              <w:rPr>
                <w:sz w:val="26"/>
                <w:szCs w:val="26"/>
              </w:rPr>
            </w:pPr>
            <w:r w:rsidRPr="004D116D">
              <w:rPr>
                <w:sz w:val="26"/>
                <w:szCs w:val="26"/>
              </w:rPr>
              <w:t>+ Huỷ hoại hoặc gây nguy cơ huỷ hoại di sản văn hoá</w:t>
            </w:r>
          </w:p>
          <w:p w:rsidR="0094042C" w:rsidRPr="004D116D" w:rsidRDefault="0094042C" w:rsidP="002459EA">
            <w:pPr>
              <w:pStyle w:val="NormalWeb"/>
              <w:shd w:val="clear" w:color="auto" w:fill="FFFFFF"/>
              <w:spacing w:before="0" w:beforeAutospacing="0" w:after="0" w:afterAutospacing="0"/>
              <w:jc w:val="both"/>
              <w:rPr>
                <w:sz w:val="26"/>
                <w:szCs w:val="26"/>
              </w:rPr>
            </w:pPr>
            <w:r w:rsidRPr="004D116D">
              <w:rPr>
                <w:sz w:val="26"/>
                <w:szCs w:val="26"/>
              </w:rPr>
              <w:t>+ Viết bậy, vẽ bậy lên các di sản</w:t>
            </w:r>
          </w:p>
          <w:p w:rsidR="0094042C" w:rsidRPr="004D116D" w:rsidRDefault="0094042C" w:rsidP="002459EA">
            <w:pPr>
              <w:pStyle w:val="NormalWeb"/>
              <w:shd w:val="clear" w:color="auto" w:fill="FFFFFF"/>
              <w:spacing w:before="0" w:beforeAutospacing="0" w:after="0" w:afterAutospacing="0"/>
              <w:jc w:val="both"/>
              <w:rPr>
                <w:sz w:val="26"/>
                <w:szCs w:val="26"/>
              </w:rPr>
            </w:pPr>
            <w:r w:rsidRPr="004D116D">
              <w:rPr>
                <w:sz w:val="26"/>
                <w:szCs w:val="26"/>
              </w:rPr>
              <w:t xml:space="preserve">+ Đào bới trái phép địa điểm khảo cổ; xây dựng trái phép, lấn chiếm đất đai thuộc di tích lịch sử - văn hoá, danh lam thắng </w:t>
            </w:r>
            <w:r w:rsidRPr="004D116D">
              <w:rPr>
                <w:sz w:val="26"/>
                <w:szCs w:val="26"/>
              </w:rPr>
              <w:lastRenderedPageBreak/>
              <w:t>cảnh.</w:t>
            </w:r>
          </w:p>
          <w:p w:rsidR="0094042C" w:rsidRPr="004D116D" w:rsidRDefault="0094042C" w:rsidP="002459EA">
            <w:pPr>
              <w:pStyle w:val="NormalWeb"/>
              <w:shd w:val="clear" w:color="auto" w:fill="FFFFFF"/>
              <w:spacing w:before="0" w:beforeAutospacing="0" w:after="0" w:afterAutospacing="0"/>
              <w:jc w:val="both"/>
              <w:rPr>
                <w:sz w:val="26"/>
                <w:szCs w:val="26"/>
              </w:rPr>
            </w:pPr>
            <w:r w:rsidRPr="004D116D">
              <w:rPr>
                <w:sz w:val="26"/>
                <w:szCs w:val="26"/>
              </w:rPr>
              <w:t>+ Mua bán, trao đổi, vận chuyển trái phép di vật, cổ vật, bảo vật quốc gia thuộc di tích lịch sử - văn hoá, danh lam thắng cảnh và di vật, cổ vật, bảo vật quốc gia có nguồn gốc bất hợp pháp; đưa trái phép di vật, cổ vật, bảo vật quốc gia ra nước ngoài.</w:t>
            </w:r>
          </w:p>
          <w:p w:rsidR="0094042C" w:rsidRPr="004D116D" w:rsidRDefault="0094042C" w:rsidP="002459EA">
            <w:pPr>
              <w:rPr>
                <w:b/>
                <w:sz w:val="26"/>
                <w:szCs w:val="26"/>
              </w:rPr>
            </w:pPr>
            <w:r w:rsidRPr="004D116D">
              <w:rPr>
                <w:sz w:val="26"/>
                <w:szCs w:val="26"/>
              </w:rPr>
              <w:t>+ Lợi dụng việc bảo vệ và phát huy giá trị di sản văn hóa để trục lợi, hoạt động mê tín dị đoan và thực hiện những hành vi khác trái pháp luật.</w:t>
            </w:r>
          </w:p>
        </w:tc>
        <w:tc>
          <w:tcPr>
            <w:tcW w:w="1091" w:type="dxa"/>
          </w:tcPr>
          <w:p w:rsidR="0094042C" w:rsidRPr="00EB241C" w:rsidRDefault="0094042C" w:rsidP="002459EA">
            <w:pPr>
              <w:rPr>
                <w:rFonts w:eastAsia="Times New Roman"/>
                <w:sz w:val="28"/>
                <w:szCs w:val="28"/>
              </w:rPr>
            </w:pPr>
            <w:r>
              <w:rPr>
                <w:rFonts w:eastAsia="Times New Roman"/>
                <w:sz w:val="28"/>
                <w:szCs w:val="28"/>
              </w:rPr>
              <w:lastRenderedPageBreak/>
              <w:t>1,5</w:t>
            </w:r>
          </w:p>
          <w:p w:rsidR="0094042C" w:rsidRPr="00EB241C" w:rsidRDefault="0094042C" w:rsidP="002459EA">
            <w:pPr>
              <w:rPr>
                <w:rFonts w:eastAsia="Times New Roman"/>
                <w:sz w:val="28"/>
                <w:szCs w:val="28"/>
              </w:rPr>
            </w:pPr>
            <w:r w:rsidRPr="00EB241C">
              <w:rPr>
                <w:rFonts w:eastAsia="Times New Roman"/>
                <w:sz w:val="28"/>
                <w:szCs w:val="28"/>
              </w:rPr>
              <w:t>0,25</w:t>
            </w:r>
          </w:p>
          <w:p w:rsidR="0094042C" w:rsidRDefault="0094042C" w:rsidP="002459EA">
            <w:pPr>
              <w:rPr>
                <w:rFonts w:eastAsia="Times New Roman"/>
                <w:sz w:val="28"/>
                <w:szCs w:val="28"/>
              </w:rPr>
            </w:pPr>
          </w:p>
          <w:p w:rsidR="0094042C" w:rsidRPr="00EB241C" w:rsidRDefault="0094042C" w:rsidP="002459EA">
            <w:pPr>
              <w:rPr>
                <w:rFonts w:eastAsia="Times New Roman"/>
                <w:sz w:val="28"/>
                <w:szCs w:val="28"/>
              </w:rPr>
            </w:pPr>
            <w:r w:rsidRPr="00EB241C">
              <w:rPr>
                <w:rFonts w:eastAsia="Times New Roman"/>
                <w:sz w:val="28"/>
                <w:szCs w:val="28"/>
              </w:rPr>
              <w:t>0,25</w:t>
            </w:r>
          </w:p>
          <w:p w:rsidR="0094042C" w:rsidRPr="00EB241C" w:rsidRDefault="0094042C" w:rsidP="002459EA">
            <w:pPr>
              <w:rPr>
                <w:rFonts w:eastAsia="Times New Roman"/>
                <w:sz w:val="28"/>
                <w:szCs w:val="28"/>
              </w:rPr>
            </w:pPr>
            <w:r w:rsidRPr="00EB241C">
              <w:rPr>
                <w:rFonts w:eastAsia="Times New Roman"/>
                <w:sz w:val="28"/>
                <w:szCs w:val="28"/>
              </w:rPr>
              <w:t>0,25</w:t>
            </w:r>
          </w:p>
          <w:p w:rsidR="0094042C" w:rsidRPr="00EB241C" w:rsidRDefault="0094042C" w:rsidP="002459EA">
            <w:pPr>
              <w:rPr>
                <w:rFonts w:eastAsia="Times New Roman"/>
                <w:sz w:val="28"/>
                <w:szCs w:val="28"/>
              </w:rPr>
            </w:pPr>
            <w:r w:rsidRPr="00EB241C">
              <w:rPr>
                <w:rFonts w:eastAsia="Times New Roman"/>
                <w:sz w:val="28"/>
                <w:szCs w:val="28"/>
              </w:rPr>
              <w:t>0,25</w:t>
            </w:r>
          </w:p>
          <w:p w:rsidR="0094042C" w:rsidRDefault="0094042C" w:rsidP="002459EA">
            <w:pPr>
              <w:rPr>
                <w:rFonts w:eastAsia="Times New Roman"/>
                <w:sz w:val="28"/>
                <w:szCs w:val="28"/>
              </w:rPr>
            </w:pPr>
          </w:p>
          <w:p w:rsidR="0094042C" w:rsidRPr="00EB241C" w:rsidRDefault="0094042C" w:rsidP="002459EA">
            <w:pPr>
              <w:rPr>
                <w:rFonts w:eastAsia="Times New Roman"/>
                <w:sz w:val="28"/>
                <w:szCs w:val="28"/>
              </w:rPr>
            </w:pPr>
            <w:r w:rsidRPr="00EB241C">
              <w:rPr>
                <w:rFonts w:eastAsia="Times New Roman"/>
                <w:sz w:val="28"/>
                <w:szCs w:val="28"/>
              </w:rPr>
              <w:lastRenderedPageBreak/>
              <w:t>0,25</w:t>
            </w:r>
          </w:p>
          <w:p w:rsidR="0094042C" w:rsidRPr="00EB241C" w:rsidRDefault="0094042C" w:rsidP="002459EA">
            <w:pPr>
              <w:rPr>
                <w:rFonts w:eastAsia="Times New Roman"/>
                <w:sz w:val="28"/>
                <w:szCs w:val="28"/>
              </w:rPr>
            </w:pPr>
          </w:p>
          <w:p w:rsidR="0094042C" w:rsidRPr="00EB241C" w:rsidRDefault="0094042C" w:rsidP="002459EA">
            <w:pPr>
              <w:rPr>
                <w:rFonts w:eastAsia="Times New Roman"/>
                <w:sz w:val="28"/>
                <w:szCs w:val="28"/>
              </w:rPr>
            </w:pPr>
          </w:p>
          <w:p w:rsidR="0094042C" w:rsidRPr="00EB241C" w:rsidRDefault="0094042C" w:rsidP="002459EA">
            <w:pPr>
              <w:rPr>
                <w:rFonts w:eastAsia="Times New Roman"/>
                <w:sz w:val="28"/>
                <w:szCs w:val="28"/>
              </w:rPr>
            </w:pPr>
            <w:r w:rsidRPr="00EB241C">
              <w:rPr>
                <w:rFonts w:eastAsia="Times New Roman"/>
                <w:sz w:val="28"/>
                <w:szCs w:val="28"/>
              </w:rPr>
              <w:t>0,25</w:t>
            </w:r>
          </w:p>
        </w:tc>
      </w:tr>
      <w:tr w:rsidR="0094042C" w:rsidRPr="004D116D" w:rsidTr="0094042C">
        <w:tc>
          <w:tcPr>
            <w:tcW w:w="1559" w:type="dxa"/>
          </w:tcPr>
          <w:p w:rsidR="0094042C" w:rsidRDefault="0094042C" w:rsidP="002459EA">
            <w:pPr>
              <w:rPr>
                <w:b/>
                <w:sz w:val="26"/>
                <w:szCs w:val="26"/>
              </w:rPr>
            </w:pPr>
            <w:r>
              <w:rPr>
                <w:b/>
                <w:sz w:val="26"/>
                <w:szCs w:val="26"/>
              </w:rPr>
              <w:lastRenderedPageBreak/>
              <w:t xml:space="preserve">    </w:t>
            </w:r>
          </w:p>
          <w:p w:rsidR="0094042C" w:rsidRDefault="0094042C" w:rsidP="002459EA">
            <w:pPr>
              <w:rPr>
                <w:b/>
                <w:sz w:val="26"/>
                <w:szCs w:val="26"/>
              </w:rPr>
            </w:pPr>
          </w:p>
          <w:p w:rsidR="0094042C" w:rsidRDefault="0094042C" w:rsidP="002459EA">
            <w:pPr>
              <w:rPr>
                <w:b/>
                <w:sz w:val="26"/>
                <w:szCs w:val="26"/>
              </w:rPr>
            </w:pPr>
          </w:p>
          <w:p w:rsidR="0094042C" w:rsidRDefault="0094042C" w:rsidP="002459EA">
            <w:pPr>
              <w:rPr>
                <w:b/>
                <w:sz w:val="26"/>
                <w:szCs w:val="26"/>
              </w:rPr>
            </w:pPr>
          </w:p>
          <w:p w:rsidR="0094042C" w:rsidRDefault="0094042C" w:rsidP="002459EA">
            <w:pPr>
              <w:rPr>
                <w:b/>
                <w:sz w:val="26"/>
                <w:szCs w:val="26"/>
              </w:rPr>
            </w:pPr>
          </w:p>
          <w:p w:rsidR="0094042C" w:rsidRDefault="0094042C" w:rsidP="002459EA">
            <w:pPr>
              <w:rPr>
                <w:b/>
                <w:sz w:val="26"/>
                <w:szCs w:val="26"/>
              </w:rPr>
            </w:pPr>
          </w:p>
          <w:p w:rsidR="0094042C" w:rsidRPr="004D116D" w:rsidRDefault="0094042C" w:rsidP="002459EA">
            <w:pPr>
              <w:rPr>
                <w:b/>
                <w:sz w:val="26"/>
                <w:szCs w:val="26"/>
              </w:rPr>
            </w:pPr>
            <w:r>
              <w:rPr>
                <w:b/>
                <w:sz w:val="26"/>
                <w:szCs w:val="26"/>
              </w:rPr>
              <w:t xml:space="preserve">  2</w:t>
            </w:r>
            <w:r w:rsidR="00561469">
              <w:rPr>
                <w:b/>
                <w:sz w:val="26"/>
                <w:szCs w:val="26"/>
              </w:rPr>
              <w:t>6</w:t>
            </w:r>
            <w:bookmarkStart w:id="0" w:name="_GoBack"/>
            <w:bookmarkEnd w:id="0"/>
            <w:r>
              <w:rPr>
                <w:b/>
                <w:sz w:val="26"/>
                <w:szCs w:val="26"/>
              </w:rPr>
              <w:t xml:space="preserve">(2,0điểm)         </w:t>
            </w:r>
          </w:p>
        </w:tc>
        <w:tc>
          <w:tcPr>
            <w:tcW w:w="6676" w:type="dxa"/>
          </w:tcPr>
          <w:p w:rsidR="0094042C" w:rsidRPr="00EB241C" w:rsidRDefault="0094042C" w:rsidP="002459EA">
            <w:pPr>
              <w:rPr>
                <w:sz w:val="28"/>
                <w:szCs w:val="28"/>
              </w:rPr>
            </w:pPr>
            <w:r w:rsidRPr="00EB241C">
              <w:rPr>
                <w:sz w:val="28"/>
                <w:szCs w:val="28"/>
              </w:rPr>
              <w:t xml:space="preserve">      Điểm giống nhau giữa nền văn minh Trung Quốc và nền văn minh Ấn Độ:</w:t>
            </w:r>
          </w:p>
          <w:p w:rsidR="0094042C" w:rsidRPr="00EB241C" w:rsidRDefault="0094042C" w:rsidP="002459EA">
            <w:pPr>
              <w:rPr>
                <w:sz w:val="28"/>
                <w:szCs w:val="28"/>
              </w:rPr>
            </w:pPr>
            <w:r w:rsidRPr="00EB241C">
              <w:rPr>
                <w:sz w:val="28"/>
                <w:szCs w:val="28"/>
              </w:rPr>
              <w:t>- Điều kiện hình thành: Lưu vực các con sông lớn, nơi có những điều kiện tự nhiên thuận lợi….</w:t>
            </w:r>
          </w:p>
          <w:p w:rsidR="0094042C" w:rsidRPr="00EB241C" w:rsidRDefault="0094042C" w:rsidP="002459EA">
            <w:pPr>
              <w:rPr>
                <w:sz w:val="28"/>
                <w:szCs w:val="28"/>
              </w:rPr>
            </w:pPr>
            <w:r w:rsidRPr="00EB241C">
              <w:rPr>
                <w:sz w:val="28"/>
                <w:szCs w:val="28"/>
              </w:rPr>
              <w:t>- Cơ sở kinh tế: Kinh tế chính là nông nghiệp, ngoài ra còn phát triển thủ công nghiệp và thương nghiệp.</w:t>
            </w:r>
          </w:p>
          <w:p w:rsidR="0094042C" w:rsidRPr="00EB241C" w:rsidRDefault="0094042C" w:rsidP="002459EA">
            <w:pPr>
              <w:rPr>
                <w:sz w:val="28"/>
                <w:szCs w:val="28"/>
              </w:rPr>
            </w:pPr>
            <w:r w:rsidRPr="00EB241C">
              <w:rPr>
                <w:sz w:val="28"/>
                <w:szCs w:val="28"/>
              </w:rPr>
              <w:t>- Chính trị: Tồn tại chế độ quân chủ chuyên chế, vua đứng đầu, nắm mọi quyền hành.</w:t>
            </w:r>
          </w:p>
          <w:p w:rsidR="0094042C" w:rsidRPr="00EB241C" w:rsidRDefault="0094042C" w:rsidP="002459EA">
            <w:pPr>
              <w:rPr>
                <w:sz w:val="28"/>
                <w:szCs w:val="28"/>
              </w:rPr>
            </w:pPr>
            <w:r w:rsidRPr="00EB241C">
              <w:rPr>
                <w:sz w:val="28"/>
                <w:szCs w:val="28"/>
              </w:rPr>
              <w:t>- Văn hóa:</w:t>
            </w:r>
          </w:p>
          <w:p w:rsidR="0094042C" w:rsidRPr="00EB241C" w:rsidRDefault="0094042C" w:rsidP="002459EA">
            <w:pPr>
              <w:rPr>
                <w:sz w:val="28"/>
                <w:szCs w:val="28"/>
              </w:rPr>
            </w:pPr>
            <w:r w:rsidRPr="00EB241C">
              <w:rPr>
                <w:sz w:val="28"/>
                <w:szCs w:val="28"/>
              </w:rPr>
              <w:t>+ Đạt được những thành tựu rực rỡ</w:t>
            </w:r>
          </w:p>
          <w:p w:rsidR="0094042C" w:rsidRPr="00EB241C" w:rsidRDefault="0094042C" w:rsidP="002459EA">
            <w:pPr>
              <w:rPr>
                <w:rFonts w:eastAsia="Times New Roman"/>
                <w:sz w:val="28"/>
                <w:szCs w:val="28"/>
              </w:rPr>
            </w:pPr>
            <w:r w:rsidRPr="00EB241C">
              <w:rPr>
                <w:sz w:val="28"/>
                <w:szCs w:val="28"/>
              </w:rPr>
              <w:t>+ Ảnh hưởng lớn đối với bên ngoài, đặc biệt là khu vực Đông Nam Á</w:t>
            </w:r>
          </w:p>
        </w:tc>
        <w:tc>
          <w:tcPr>
            <w:tcW w:w="1091" w:type="dxa"/>
          </w:tcPr>
          <w:p w:rsidR="0094042C" w:rsidRPr="00EB241C" w:rsidRDefault="0094042C" w:rsidP="002459EA">
            <w:pPr>
              <w:rPr>
                <w:sz w:val="28"/>
                <w:szCs w:val="28"/>
              </w:rPr>
            </w:pPr>
            <w:r w:rsidRPr="00EB241C">
              <w:rPr>
                <w:sz w:val="28"/>
                <w:szCs w:val="28"/>
              </w:rPr>
              <w:t>2,0</w:t>
            </w:r>
          </w:p>
          <w:p w:rsidR="0094042C" w:rsidRDefault="0094042C" w:rsidP="002459EA">
            <w:pPr>
              <w:rPr>
                <w:sz w:val="28"/>
                <w:szCs w:val="28"/>
              </w:rPr>
            </w:pPr>
          </w:p>
          <w:p w:rsidR="0094042C" w:rsidRPr="00EB241C" w:rsidRDefault="0094042C" w:rsidP="002459EA">
            <w:pPr>
              <w:rPr>
                <w:sz w:val="28"/>
                <w:szCs w:val="28"/>
              </w:rPr>
            </w:pPr>
            <w:r w:rsidRPr="00EB241C">
              <w:rPr>
                <w:sz w:val="28"/>
                <w:szCs w:val="28"/>
              </w:rPr>
              <w:t>0,5</w:t>
            </w:r>
          </w:p>
          <w:p w:rsidR="0094042C" w:rsidRPr="00EB241C" w:rsidRDefault="0094042C" w:rsidP="002459EA">
            <w:pPr>
              <w:rPr>
                <w:sz w:val="28"/>
                <w:szCs w:val="28"/>
              </w:rPr>
            </w:pPr>
          </w:p>
          <w:p w:rsidR="0094042C" w:rsidRPr="00EB241C" w:rsidRDefault="0094042C" w:rsidP="002459EA">
            <w:pPr>
              <w:rPr>
                <w:sz w:val="28"/>
                <w:szCs w:val="28"/>
              </w:rPr>
            </w:pPr>
            <w:r w:rsidRPr="00EB241C">
              <w:rPr>
                <w:sz w:val="28"/>
                <w:szCs w:val="28"/>
              </w:rPr>
              <w:t>0,5</w:t>
            </w:r>
          </w:p>
          <w:p w:rsidR="0094042C" w:rsidRPr="00EB241C" w:rsidRDefault="0094042C" w:rsidP="002459EA">
            <w:pPr>
              <w:rPr>
                <w:sz w:val="28"/>
                <w:szCs w:val="28"/>
              </w:rPr>
            </w:pPr>
          </w:p>
          <w:p w:rsidR="0094042C" w:rsidRPr="00EB241C" w:rsidRDefault="0094042C" w:rsidP="002459EA">
            <w:pPr>
              <w:rPr>
                <w:sz w:val="28"/>
                <w:szCs w:val="28"/>
              </w:rPr>
            </w:pPr>
            <w:r w:rsidRPr="00EB241C">
              <w:rPr>
                <w:sz w:val="28"/>
                <w:szCs w:val="28"/>
              </w:rPr>
              <w:t>0,5</w:t>
            </w:r>
          </w:p>
          <w:p w:rsidR="0094042C" w:rsidRPr="00EB241C" w:rsidRDefault="0094042C" w:rsidP="002459EA">
            <w:pPr>
              <w:rPr>
                <w:sz w:val="28"/>
                <w:szCs w:val="28"/>
              </w:rPr>
            </w:pPr>
          </w:p>
          <w:p w:rsidR="0094042C" w:rsidRPr="00EB241C" w:rsidRDefault="0094042C" w:rsidP="002459EA">
            <w:pPr>
              <w:rPr>
                <w:rFonts w:eastAsia="Times New Roman"/>
                <w:sz w:val="28"/>
                <w:szCs w:val="28"/>
              </w:rPr>
            </w:pPr>
            <w:r w:rsidRPr="00EB241C">
              <w:rPr>
                <w:sz w:val="28"/>
                <w:szCs w:val="28"/>
              </w:rPr>
              <w:t>0,5</w:t>
            </w:r>
          </w:p>
        </w:tc>
      </w:tr>
    </w:tbl>
    <w:p w:rsidR="0094042C" w:rsidRPr="004D116D" w:rsidRDefault="0094042C" w:rsidP="0094042C">
      <w:pPr>
        <w:rPr>
          <w:b/>
          <w:sz w:val="26"/>
          <w:szCs w:val="26"/>
        </w:rPr>
      </w:pPr>
    </w:p>
    <w:p w:rsidR="0094042C" w:rsidRPr="004D116D" w:rsidRDefault="0094042C" w:rsidP="0094042C">
      <w:pPr>
        <w:rPr>
          <w:sz w:val="26"/>
          <w:szCs w:val="26"/>
        </w:rPr>
      </w:pPr>
    </w:p>
    <w:p w:rsidR="0094042C" w:rsidRPr="0094042C" w:rsidRDefault="0094042C" w:rsidP="004D116D">
      <w:pPr>
        <w:rPr>
          <w:b/>
          <w:sz w:val="26"/>
          <w:szCs w:val="26"/>
        </w:rPr>
      </w:pPr>
    </w:p>
    <w:sectPr w:rsidR="0094042C" w:rsidRPr="0094042C" w:rsidSect="002472D0">
      <w:pgSz w:w="12240" w:h="15840"/>
      <w:pgMar w:top="568" w:right="1440" w:bottom="568"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otoSerif-Regular">
    <w:altName w:val="Times New Roman"/>
    <w:panose1 w:val="00000000000000000000"/>
    <w:charset w:val="00"/>
    <w:family w:val="roman"/>
    <w:notTrueType/>
    <w:pitch w:val="default"/>
  </w:font>
  <w:font w:name="NotoSerif-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2D0"/>
    <w:rsid w:val="000B741F"/>
    <w:rsid w:val="00116455"/>
    <w:rsid w:val="002472D0"/>
    <w:rsid w:val="00360CBE"/>
    <w:rsid w:val="004D116D"/>
    <w:rsid w:val="00561469"/>
    <w:rsid w:val="007A3BB9"/>
    <w:rsid w:val="008214DD"/>
    <w:rsid w:val="0094042C"/>
    <w:rsid w:val="00A21CAF"/>
    <w:rsid w:val="00E405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2D0"/>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72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D116D"/>
    <w:rPr>
      <w:b/>
      <w:bCs/>
    </w:rPr>
  </w:style>
  <w:style w:type="character" w:styleId="Emphasis">
    <w:name w:val="Emphasis"/>
    <w:basedOn w:val="DefaultParagraphFont"/>
    <w:uiPriority w:val="20"/>
    <w:qFormat/>
    <w:rsid w:val="004D116D"/>
    <w:rPr>
      <w:i/>
      <w:iCs/>
    </w:rPr>
  </w:style>
  <w:style w:type="paragraph" w:styleId="NormalWeb">
    <w:name w:val="Normal (Web)"/>
    <w:basedOn w:val="Normal"/>
    <w:uiPriority w:val="99"/>
    <w:unhideWhenUsed/>
    <w:rsid w:val="004D116D"/>
    <w:pPr>
      <w:spacing w:before="100" w:beforeAutospacing="1" w:after="100" w:afterAutospacing="1"/>
    </w:pPr>
    <w:rPr>
      <w:rFonts w:eastAsia="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72D0"/>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472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4D116D"/>
    <w:rPr>
      <w:b/>
      <w:bCs/>
    </w:rPr>
  </w:style>
  <w:style w:type="character" w:styleId="Emphasis">
    <w:name w:val="Emphasis"/>
    <w:basedOn w:val="DefaultParagraphFont"/>
    <w:uiPriority w:val="20"/>
    <w:qFormat/>
    <w:rsid w:val="004D116D"/>
    <w:rPr>
      <w:i/>
      <w:iCs/>
    </w:rPr>
  </w:style>
  <w:style w:type="paragraph" w:styleId="NormalWeb">
    <w:name w:val="Normal (Web)"/>
    <w:basedOn w:val="Normal"/>
    <w:uiPriority w:val="99"/>
    <w:unhideWhenUsed/>
    <w:rsid w:val="004D116D"/>
    <w:pPr>
      <w:spacing w:before="100" w:beforeAutospacing="1" w:after="100" w:afterAutospacing="1"/>
    </w:pPr>
    <w:rPr>
      <w:rFonts w:eastAsia="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3</Pages>
  <Words>598</Words>
  <Characters>3410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diathan.com</Company>
  <LinksUpToDate>false</LinksUpToDate>
  <CharactersWithSpaces>4001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cp:lastModifiedBy>
  <cp:revision>8</cp:revision>
  <dcterms:created xsi:type="dcterms:W3CDTF">2022-10-21T09:17:00Z</dcterms:created>
  <dcterms:modified xsi:type="dcterms:W3CDTF">2022-10-25T02:15:00Z</dcterms:modified>
</cp:coreProperties>
</file>